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E8" w:rsidRPr="00D00D28" w:rsidRDefault="00D00D28" w:rsidP="00D00D28">
      <w:pPr>
        <w:spacing w:after="60"/>
        <w:ind w:left="425" w:hanging="425"/>
        <w:jc w:val="center"/>
        <w:rPr>
          <w:b/>
          <w:sz w:val="28"/>
        </w:rPr>
      </w:pPr>
      <w:r w:rsidRPr="00D00D28">
        <w:rPr>
          <w:b/>
          <w:sz w:val="28"/>
        </w:rPr>
        <w:t>Valsts matemātikas olimpiādes 1. posma uzdevumi un atrisinājumi</w:t>
      </w:r>
    </w:p>
    <w:p w:rsidR="00594FC7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5. klase</w:t>
      </w:r>
    </w:p>
    <w:p w:rsidR="008809DA" w:rsidRPr="00A61DC6" w:rsidRDefault="00A61DC6" w:rsidP="00D459E8">
      <w:pPr>
        <w:spacing w:before="120" w:after="0"/>
        <w:ind w:left="425" w:hanging="425"/>
        <w:jc w:val="both"/>
      </w:pPr>
      <w:r w:rsidRPr="00823029">
        <w:rPr>
          <w:b/>
        </w:rPr>
        <w:t xml:space="preserve">5.1. </w:t>
      </w:r>
      <w:r w:rsidR="008809DA" w:rsidRPr="00823029">
        <w:t>Atrast</w:t>
      </w:r>
      <w:r w:rsidR="008809DA" w:rsidRPr="00A61DC6">
        <w:t xml:space="preserve"> naturālu skaitli, kura ciparu summa dalās ar 27, bet pats ar 27 nedalās.</w:t>
      </w:r>
    </w:p>
    <w:p w:rsidR="008809DA" w:rsidRPr="00823029" w:rsidRDefault="00A61DC6" w:rsidP="00B55342">
      <w:pPr>
        <w:spacing w:after="0"/>
        <w:ind w:left="426"/>
        <w:jc w:val="both"/>
      </w:pPr>
      <w:r>
        <w:rPr>
          <w:b/>
        </w:rPr>
        <w:t>Atrisinājums.</w:t>
      </w:r>
      <w:r w:rsidR="00823029">
        <w:rPr>
          <w:b/>
        </w:rPr>
        <w:t xml:space="preserve"> </w:t>
      </w:r>
      <w:r w:rsidR="00823029" w:rsidRPr="00823029">
        <w:t xml:space="preserve">Der, piemēram, skaitlis 9981. </w:t>
      </w:r>
      <w:r w:rsidR="00823029">
        <w:t xml:space="preserve">Tā ciparu summa ir </w:t>
      </w:r>
      <m:oMath>
        <m:r>
          <w:rPr>
            <w:rFonts w:ascii="Cambria Math" w:hAnsi="Cambria Math"/>
          </w:rPr>
          <m:t>9+9+8+1=27</m:t>
        </m:r>
      </m:oMath>
      <w:r w:rsidR="00823029">
        <w:rPr>
          <w:rFonts w:eastAsiaTheme="minorEastAsia"/>
        </w:rPr>
        <w:t xml:space="preserve">, bet </w:t>
      </w:r>
      <m:oMath>
        <m:r>
          <w:rPr>
            <w:rFonts w:ascii="Cambria Math" w:eastAsiaTheme="minorEastAsia" w:hAnsi="Cambria Math"/>
          </w:rPr>
          <m:t>9981:27=369, atl.18</m:t>
        </m:r>
      </m:oMath>
      <w:r w:rsidR="00823029">
        <w:rPr>
          <w:rFonts w:eastAsiaTheme="minorEastAsia"/>
        </w:rPr>
        <w:t>.</w:t>
      </w:r>
    </w:p>
    <w:p w:rsidR="00F212FD" w:rsidRDefault="00A61DC6" w:rsidP="00D459E8">
      <w:pPr>
        <w:spacing w:before="120" w:after="0"/>
        <w:ind w:left="425" w:hanging="425"/>
        <w:jc w:val="both"/>
        <w:rPr>
          <w:b/>
        </w:rPr>
      </w:pPr>
      <w:r>
        <w:rPr>
          <w:b/>
        </w:rPr>
        <w:t xml:space="preserve">5.2. </w:t>
      </w:r>
      <w:r w:rsidR="00F212FD" w:rsidRPr="00F212FD">
        <w:t>Parādi vienu piemēru, kā rūtiņu burtnīcas lapā nokrāsot dažas rūtiņas melnā krāsā tā, lai katrai melnai rūtiņai būtu vism</w:t>
      </w:r>
      <w:r w:rsidR="00F212FD">
        <w:t>az četras melnas blakus rūtiņas!</w:t>
      </w:r>
      <w:r w:rsidR="006B7A30">
        <w:t xml:space="preserve"> Divas rūtiņas sauksim</w:t>
      </w:r>
      <w:r w:rsidR="00F212FD" w:rsidRPr="00F212FD">
        <w:t xml:space="preserve"> par blakus rūtiņām, ja tām ir kopīga mala vai kopīga virsotne.</w:t>
      </w:r>
    </w:p>
    <w:p w:rsidR="004E4E66" w:rsidRPr="00A61DC6" w:rsidRDefault="00A61DC6" w:rsidP="00B55342">
      <w:pPr>
        <w:spacing w:after="120"/>
        <w:ind w:left="426"/>
        <w:jc w:val="both"/>
      </w:pPr>
      <w:r>
        <w:rPr>
          <w:b/>
        </w:rPr>
        <w:t>Atrisinājums</w:t>
      </w:r>
      <w:r w:rsidR="00A71C17">
        <w:rPr>
          <w:b/>
        </w:rPr>
        <w:t xml:space="preserve">. </w:t>
      </w:r>
      <w:r w:rsidR="00A71C17" w:rsidRPr="00A71C17">
        <w:t>Piemēram</w:t>
      </w:r>
      <w:r w:rsidR="004E4E66" w:rsidRPr="00A71C17">
        <w:t xml:space="preserve">, </w:t>
      </w:r>
      <w:r w:rsidR="00A71C17" w:rsidRPr="00A71C17">
        <w:t>var</w:t>
      </w:r>
      <w:r w:rsidR="00A71C17">
        <w:t xml:space="preserve"> nokrāsot rūtiņas kā </w:t>
      </w:r>
      <w:fldSimple w:instr=" REF _Ref468051096 ">
        <w:r w:rsidR="002B55D4">
          <w:rPr>
            <w:noProof/>
          </w:rPr>
          <w:t>1</w:t>
        </w:r>
        <w:r w:rsidR="002B55D4">
          <w:t>. att.</w:t>
        </w:r>
      </w:fldSimple>
      <w:r w:rsidR="004E4E66" w:rsidRPr="00A61DC6">
        <w:t xml:space="preserve"> </w:t>
      </w:r>
    </w:p>
    <w:p w:rsidR="0067538E" w:rsidRDefault="00A55A01" w:rsidP="00B55342">
      <w:pPr>
        <w:keepNext/>
        <w:spacing w:after="0"/>
        <w:ind w:left="426" w:hanging="426"/>
        <w:jc w:val="center"/>
      </w:pPr>
      <w:r w:rsidRPr="00A55A01">
        <w:rPr>
          <w:noProof/>
          <w:lang w:eastAsia="lv-LV"/>
        </w:rPr>
        <w:drawing>
          <wp:inline distT="0" distB="0" distL="0" distR="0" wp14:anchorId="23105FA7" wp14:editId="46326083">
            <wp:extent cx="1468090" cy="1456797"/>
            <wp:effectExtent l="0" t="0" r="0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0922" cy="146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Ref468051096"/>
    <w:p w:rsidR="004E4E66" w:rsidRPr="00A61DC6" w:rsidRDefault="0067538E" w:rsidP="00B55342">
      <w:pPr>
        <w:pStyle w:val="Parakstszemobjekta"/>
        <w:ind w:left="426" w:hanging="426"/>
        <w:jc w:val="center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Ilustrācija \* ARABIC </w:instrText>
      </w:r>
      <w:r>
        <w:rPr>
          <w:noProof/>
        </w:rPr>
        <w:fldChar w:fldCharType="separate"/>
      </w:r>
      <w:r w:rsidR="002B55D4">
        <w:rPr>
          <w:noProof/>
        </w:rPr>
        <w:t>1</w:t>
      </w:r>
      <w:r>
        <w:rPr>
          <w:noProof/>
        </w:rPr>
        <w:fldChar w:fldCharType="end"/>
      </w:r>
      <w:r>
        <w:t>. att.</w:t>
      </w:r>
      <w:bookmarkEnd w:id="0"/>
    </w:p>
    <w:p w:rsidR="00ED082F" w:rsidRPr="00A61DC6" w:rsidRDefault="00A61DC6" w:rsidP="00D459E8">
      <w:pPr>
        <w:spacing w:before="120" w:after="0"/>
        <w:ind w:left="425" w:hanging="425"/>
        <w:jc w:val="both"/>
      </w:pPr>
      <w:r w:rsidRPr="00131E81">
        <w:rPr>
          <w:b/>
        </w:rPr>
        <w:t xml:space="preserve">5.3. </w:t>
      </w:r>
      <w:r w:rsidR="00ED082F" w:rsidRPr="00A61DC6">
        <w:t xml:space="preserve">Zināms, ka katrs </w:t>
      </w:r>
      <w:r w:rsidR="00ED082F">
        <w:t xml:space="preserve">klases </w:t>
      </w:r>
      <w:r w:rsidR="00ED082F" w:rsidRPr="00A61DC6">
        <w:t>skolēns nodarbojas ar</w:t>
      </w:r>
      <w:r w:rsidR="00ED082F">
        <w:t xml:space="preserve"> vismaz vienu no trim aktivitātēm: dejo tautas dejas, dzied korī vai sporto. </w:t>
      </w:r>
      <w:r w:rsidR="00230BF8" w:rsidRPr="00A61DC6">
        <w:t>Ir tikai viens skolēns, kas</w:t>
      </w:r>
      <w:r w:rsidR="00230BF8">
        <w:t xml:space="preserve"> gan dejo, gan dzied, gan sporto. </w:t>
      </w:r>
      <w:r w:rsidR="00ED082F">
        <w:t>No visiem klases skolēniem 12 dejo tautas dejas, 11 skolēni dzied korī, 15 skolēni sporto</w:t>
      </w:r>
      <w:r w:rsidR="00ED082F" w:rsidRPr="00A61DC6">
        <w:t xml:space="preserve">. Ir 3 skolēni, kas gan dejo, gan dzied. Ir 4 </w:t>
      </w:r>
      <w:r w:rsidR="00ED082F">
        <w:t>skolēni, kas gan dzied, gan sporto</w:t>
      </w:r>
      <w:r w:rsidR="00ED082F" w:rsidRPr="00A61DC6">
        <w:t>. Ir 5</w:t>
      </w:r>
      <w:r w:rsidR="00ED082F">
        <w:t xml:space="preserve"> skolēni, kas gan dejo, gan sporto</w:t>
      </w:r>
      <w:r w:rsidR="00ED082F" w:rsidRPr="00A61DC6">
        <w:t xml:space="preserve">. </w:t>
      </w:r>
      <w:r w:rsidR="00ED082F">
        <w:t>Cik skolēnu ir klasē?</w:t>
      </w:r>
    </w:p>
    <w:p w:rsidR="00342A51" w:rsidRDefault="00A61DC6" w:rsidP="00B55342">
      <w:pPr>
        <w:spacing w:after="0"/>
        <w:ind w:left="426"/>
        <w:jc w:val="both"/>
      </w:pPr>
      <w:r>
        <w:rPr>
          <w:b/>
        </w:rPr>
        <w:t>Atrisinājums</w:t>
      </w:r>
      <w:r w:rsidR="00FA2FCB" w:rsidRPr="00A61DC6">
        <w:rPr>
          <w:b/>
        </w:rPr>
        <w:t xml:space="preserve">. </w:t>
      </w:r>
      <w:r w:rsidR="00342A51" w:rsidRPr="00342A51">
        <w:t>Izmantojot Eilera riņķus, attēlojam</w:t>
      </w:r>
      <w:r w:rsidR="00342A51">
        <w:t xml:space="preserve"> uzdevumā doto</w:t>
      </w:r>
      <w:r w:rsidR="00342A51" w:rsidRPr="00342A51">
        <w:t xml:space="preserve"> </w:t>
      </w:r>
      <w:r w:rsidR="00342A51">
        <w:t xml:space="preserve">(skat. </w:t>
      </w:r>
      <w:fldSimple w:instr=" REF _Ref468051120 ">
        <w:r w:rsidR="002B55D4">
          <w:rPr>
            <w:noProof/>
          </w:rPr>
          <w:t>2</w:t>
        </w:r>
        <w:r w:rsidR="002B55D4">
          <w:t>. att.</w:t>
        </w:r>
      </w:fldSimple>
      <w:r w:rsidR="00342A51">
        <w:t>). Aprēķinām</w:t>
      </w:r>
      <w:r w:rsidR="001F6CAF">
        <w:t>,</w:t>
      </w:r>
      <w:r w:rsidR="00342A51">
        <w:t xml:space="preserve"> cik ir tādu skolēnu, kas</w:t>
      </w:r>
    </w:p>
    <w:p w:rsidR="00342A51" w:rsidRPr="00131E81" w:rsidRDefault="00342A51" w:rsidP="00B55342">
      <w:pPr>
        <w:pStyle w:val="Sarakstarindkopa"/>
        <w:numPr>
          <w:ilvl w:val="0"/>
          <w:numId w:val="4"/>
        </w:numPr>
        <w:spacing w:after="0"/>
        <w:ind w:left="851" w:hanging="284"/>
        <w:jc w:val="both"/>
        <w:rPr>
          <w:rFonts w:eastAsiaTheme="minorEastAsia"/>
        </w:rPr>
      </w:pPr>
      <w:r>
        <w:t xml:space="preserve">tikai dejo </w:t>
      </w:r>
      <m:oMath>
        <m:r>
          <w:rPr>
            <w:rFonts w:ascii="Cambria Math" w:hAnsi="Cambria Math"/>
          </w:rPr>
          <m:t>12-4-1-2=5</m:t>
        </m:r>
      </m:oMath>
      <w:r w:rsidRPr="00131E81">
        <w:rPr>
          <w:rFonts w:eastAsiaTheme="minorEastAsia"/>
        </w:rPr>
        <w:t>;</w:t>
      </w:r>
    </w:p>
    <w:p w:rsidR="00342A51" w:rsidRPr="00131E81" w:rsidRDefault="00342A51" w:rsidP="00B55342">
      <w:pPr>
        <w:pStyle w:val="Sarakstarindkopa"/>
        <w:numPr>
          <w:ilvl w:val="0"/>
          <w:numId w:val="4"/>
        </w:numPr>
        <w:spacing w:after="0"/>
        <w:ind w:left="851" w:hanging="284"/>
        <w:jc w:val="both"/>
        <w:rPr>
          <w:rFonts w:eastAsiaTheme="minorEastAsia"/>
        </w:rPr>
      </w:pPr>
      <w:r w:rsidRPr="00131E81">
        <w:rPr>
          <w:rFonts w:eastAsiaTheme="minorEastAsia"/>
        </w:rPr>
        <w:t xml:space="preserve">tikai dzied </w:t>
      </w:r>
      <m:oMath>
        <m:r>
          <w:rPr>
            <w:rFonts w:ascii="Cambria Math" w:eastAsiaTheme="minorEastAsia" w:hAnsi="Cambria Math"/>
          </w:rPr>
          <m:t>11-2-1-3=5</m:t>
        </m:r>
      </m:oMath>
      <w:r w:rsidRPr="00131E81">
        <w:rPr>
          <w:rFonts w:eastAsiaTheme="minorEastAsia"/>
        </w:rPr>
        <w:t>;</w:t>
      </w:r>
    </w:p>
    <w:p w:rsidR="00342A51" w:rsidRPr="00131E81" w:rsidRDefault="001F6CAF" w:rsidP="00B55342">
      <w:pPr>
        <w:pStyle w:val="Sarakstarindkopa"/>
        <w:numPr>
          <w:ilvl w:val="0"/>
          <w:numId w:val="4"/>
        </w:numPr>
        <w:spacing w:after="0"/>
        <w:ind w:left="851" w:hanging="284"/>
        <w:jc w:val="both"/>
        <w:rPr>
          <w:rFonts w:eastAsiaTheme="minorEastAsia"/>
        </w:rPr>
      </w:pPr>
      <w:r>
        <w:rPr>
          <w:rFonts w:eastAsiaTheme="minorEastAsia"/>
        </w:rPr>
        <w:t>tikai sporto</w:t>
      </w:r>
      <w:r w:rsidR="00342A51" w:rsidRPr="00131E8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15-4-1-3=7</m:t>
        </m:r>
      </m:oMath>
      <w:r w:rsidR="00342A51" w:rsidRPr="00131E81">
        <w:rPr>
          <w:rFonts w:eastAsiaTheme="minorEastAsia"/>
        </w:rPr>
        <w:t>.</w:t>
      </w:r>
    </w:p>
    <w:p w:rsidR="00342A51" w:rsidRDefault="00131E81" w:rsidP="00B55342">
      <w:pPr>
        <w:spacing w:after="0"/>
        <w:ind w:left="426"/>
        <w:jc w:val="both"/>
      </w:pPr>
      <w:r>
        <w:rPr>
          <w:rFonts w:eastAsiaTheme="minorEastAsia"/>
        </w:rPr>
        <w:t>Tātad klasē mā</w:t>
      </w:r>
      <w:r w:rsidR="00342A51">
        <w:rPr>
          <w:rFonts w:eastAsiaTheme="minorEastAsia"/>
        </w:rPr>
        <w:t xml:space="preserve">cās </w:t>
      </w:r>
      <m:oMath>
        <m:r>
          <w:rPr>
            <w:rFonts w:ascii="Cambria Math" w:eastAsiaTheme="minorEastAsia" w:hAnsi="Cambria Math"/>
          </w:rPr>
          <m:t>5+5+7+1+2+3+4=27</m:t>
        </m:r>
      </m:oMath>
      <w:r>
        <w:rPr>
          <w:rFonts w:eastAsiaTheme="minorEastAsia"/>
        </w:rPr>
        <w:t xml:space="preserve"> </w:t>
      </w:r>
      <w:r w:rsidRPr="001D45BE">
        <w:rPr>
          <w:rFonts w:eastAsiaTheme="minorEastAsia"/>
        </w:rPr>
        <w:t>skolēni.</w:t>
      </w:r>
    </w:p>
    <w:p w:rsidR="0067538E" w:rsidRDefault="00F57C07" w:rsidP="00B55342">
      <w:pPr>
        <w:keepNext/>
        <w:spacing w:after="0"/>
        <w:ind w:left="426" w:hanging="426"/>
        <w:jc w:val="center"/>
      </w:pPr>
      <w:r w:rsidRPr="00F57C07">
        <w:rPr>
          <w:noProof/>
          <w:lang w:eastAsia="lv-LV"/>
        </w:rPr>
        <w:drawing>
          <wp:inline distT="0" distB="0" distL="0" distR="0" wp14:anchorId="15AD4913" wp14:editId="33D91C52">
            <wp:extent cx="1695450" cy="1576140"/>
            <wp:effectExtent l="0" t="0" r="0" b="508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5451" cy="158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468051120"/>
    <w:p w:rsidR="00342A51" w:rsidRPr="00342A51" w:rsidRDefault="00D459E8" w:rsidP="00B55342">
      <w:pPr>
        <w:pStyle w:val="Parakstszemobjekta"/>
        <w:ind w:left="426" w:hanging="426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2B55D4">
        <w:rPr>
          <w:noProof/>
        </w:rPr>
        <w:t>2</w:t>
      </w:r>
      <w:r>
        <w:rPr>
          <w:noProof/>
        </w:rPr>
        <w:fldChar w:fldCharType="end"/>
      </w:r>
      <w:r w:rsidR="0067538E">
        <w:t>. att.</w:t>
      </w:r>
      <w:bookmarkEnd w:id="1"/>
    </w:p>
    <w:p w:rsidR="00A61DC6" w:rsidRDefault="00A61DC6" w:rsidP="00B55342">
      <w:pPr>
        <w:spacing w:after="0"/>
        <w:ind w:left="426" w:hanging="426"/>
        <w:jc w:val="both"/>
        <w:rPr>
          <w:b/>
        </w:rPr>
      </w:pPr>
    </w:p>
    <w:p w:rsidR="009F24FB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6. klase</w:t>
      </w:r>
    </w:p>
    <w:p w:rsidR="00F07D65" w:rsidRPr="00A61DC6" w:rsidRDefault="00A61DC6" w:rsidP="00D459E8">
      <w:pPr>
        <w:spacing w:before="120" w:after="0"/>
        <w:ind w:left="425" w:hanging="425"/>
        <w:jc w:val="both"/>
      </w:pPr>
      <w:r>
        <w:rPr>
          <w:b/>
        </w:rPr>
        <w:t xml:space="preserve">6.1. </w:t>
      </w:r>
      <w:r w:rsidR="00F212FD" w:rsidRPr="00F212FD">
        <w:t>Uzzīmē divpadsmitstūri, kura visas malas novietotas uz 6 taisnēm!</w:t>
      </w:r>
      <w:r w:rsidR="00F212FD">
        <w:rPr>
          <w:b/>
        </w:rPr>
        <w:t xml:space="preserve"> </w:t>
      </w:r>
      <w:r w:rsidR="00F212FD">
        <w:t xml:space="preserve">Piemēram, </w:t>
      </w:r>
      <w:fldSimple w:instr=" REF _Ref468051138 ">
        <w:r w:rsidR="002B55D4">
          <w:rPr>
            <w:noProof/>
          </w:rPr>
          <w:t>3</w:t>
        </w:r>
        <w:r w:rsidR="002B55D4">
          <w:t>. att.</w:t>
        </w:r>
      </w:fldSimple>
      <w:r w:rsidR="00ED082F">
        <w:t xml:space="preserve"> dotajam </w:t>
      </w:r>
      <w:r w:rsidR="00F212FD">
        <w:t>s</w:t>
      </w:r>
      <w:r w:rsidR="00F07D65" w:rsidRPr="00A61DC6">
        <w:t>e</w:t>
      </w:r>
      <w:r w:rsidR="00ED082F">
        <w:t xml:space="preserve">šstūrim </w:t>
      </w:r>
      <w:r w:rsidR="00F212FD">
        <w:t xml:space="preserve">visas 6 malas </w:t>
      </w:r>
      <w:r w:rsidR="00ED082F">
        <w:t xml:space="preserve">ir </w:t>
      </w:r>
      <w:r w:rsidR="00F212FD">
        <w:t>no</w:t>
      </w:r>
      <w:r w:rsidR="00ED082F">
        <w:t>vietotas uz 5</w:t>
      </w:r>
      <w:r w:rsidR="00F07D65" w:rsidRPr="00A61DC6">
        <w:t xml:space="preserve"> taisnēm.</w:t>
      </w:r>
      <w:r w:rsidR="00ED082F">
        <w:t xml:space="preserve"> Ievēro, ka no katras </w:t>
      </w:r>
      <w:proofErr w:type="spellStart"/>
      <w:r w:rsidR="003D6693">
        <w:t>divpadsmitstūra</w:t>
      </w:r>
      <w:proofErr w:type="spellEnd"/>
      <w:r w:rsidR="00ED082F">
        <w:t xml:space="preserve"> virsotnes drīkst </w:t>
      </w:r>
      <w:r w:rsidR="00ED082F" w:rsidRPr="00ED082F">
        <w:rPr>
          <w:i/>
        </w:rPr>
        <w:t>iziet</w:t>
      </w:r>
      <w:r w:rsidR="00ED082F">
        <w:t xml:space="preserve"> tieši divas malas!</w:t>
      </w:r>
    </w:p>
    <w:p w:rsidR="0067538E" w:rsidRDefault="00A55A01" w:rsidP="00B55342">
      <w:pPr>
        <w:keepNext/>
        <w:spacing w:after="0"/>
        <w:ind w:left="426" w:hanging="426"/>
        <w:jc w:val="center"/>
      </w:pPr>
      <w:bookmarkStart w:id="2" w:name="_GoBack"/>
      <w:r w:rsidRPr="00A55A01">
        <w:rPr>
          <w:noProof/>
          <w:lang w:eastAsia="lv-LV"/>
        </w:rPr>
        <w:drawing>
          <wp:inline distT="0" distB="0" distL="0" distR="0" wp14:anchorId="2B203508" wp14:editId="0D9F3313">
            <wp:extent cx="1476375" cy="789689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1078" cy="80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bookmarkStart w:id="3" w:name="_Ref468051138"/>
    <w:p w:rsidR="00F07D65" w:rsidRPr="00A61DC6" w:rsidRDefault="0067538E" w:rsidP="00B55342">
      <w:pPr>
        <w:pStyle w:val="Parakstszemobjekta"/>
        <w:ind w:left="426" w:hanging="426"/>
        <w:jc w:val="center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Ilustrācija \* ARABIC </w:instrText>
      </w:r>
      <w:r>
        <w:rPr>
          <w:noProof/>
        </w:rPr>
        <w:fldChar w:fldCharType="separate"/>
      </w:r>
      <w:r w:rsidR="002B55D4">
        <w:rPr>
          <w:noProof/>
        </w:rPr>
        <w:t>3</w:t>
      </w:r>
      <w:r>
        <w:rPr>
          <w:noProof/>
        </w:rPr>
        <w:fldChar w:fldCharType="end"/>
      </w:r>
      <w:r>
        <w:t>. att.</w:t>
      </w:r>
      <w:bookmarkEnd w:id="3"/>
    </w:p>
    <w:p w:rsidR="00F07D65" w:rsidRDefault="00A61DC6" w:rsidP="00B55342">
      <w:pPr>
        <w:pStyle w:val="Pamatteksts"/>
        <w:spacing w:after="120" w:line="259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Atrisinājums</w:t>
      </w:r>
      <w:r w:rsidR="00F07D65" w:rsidRPr="00A61DC6">
        <w:rPr>
          <w:rFonts w:asciiTheme="minorHAnsi" w:hAnsiTheme="minorHAnsi"/>
          <w:b/>
          <w:sz w:val="22"/>
          <w:szCs w:val="22"/>
        </w:rPr>
        <w:t xml:space="preserve">. </w:t>
      </w:r>
      <w:r w:rsidR="00F07D65" w:rsidRPr="00A61DC6">
        <w:rPr>
          <w:rFonts w:asciiTheme="minorHAnsi" w:hAnsiTheme="minorHAnsi"/>
          <w:sz w:val="22"/>
          <w:szCs w:val="22"/>
        </w:rPr>
        <w:t>Skat.</w:t>
      </w:r>
      <w:r w:rsidR="00B55342">
        <w:rPr>
          <w:rFonts w:asciiTheme="minorHAnsi" w:hAnsiTheme="minorHAnsi"/>
          <w:sz w:val="22"/>
          <w:szCs w:val="22"/>
        </w:rPr>
        <w:t xml:space="preserve">, piemēram, </w:t>
      </w:r>
      <w:r w:rsidR="00B55342">
        <w:rPr>
          <w:rFonts w:asciiTheme="minorHAnsi" w:hAnsiTheme="minorHAnsi"/>
          <w:sz w:val="22"/>
          <w:szCs w:val="22"/>
        </w:rPr>
        <w:fldChar w:fldCharType="begin"/>
      </w:r>
      <w:r w:rsidR="00B55342">
        <w:rPr>
          <w:rFonts w:asciiTheme="minorHAnsi" w:hAnsiTheme="minorHAnsi"/>
          <w:sz w:val="22"/>
          <w:szCs w:val="22"/>
        </w:rPr>
        <w:instrText xml:space="preserve"> REF _Ref468051149 </w:instrText>
      </w:r>
      <w:r w:rsidR="00B55342">
        <w:rPr>
          <w:rFonts w:asciiTheme="minorHAnsi" w:hAnsiTheme="minorHAnsi"/>
          <w:sz w:val="22"/>
          <w:szCs w:val="22"/>
        </w:rPr>
        <w:fldChar w:fldCharType="separate"/>
      </w:r>
      <w:r w:rsidR="002B55D4">
        <w:rPr>
          <w:noProof/>
          <w:sz w:val="22"/>
          <w:szCs w:val="22"/>
        </w:rPr>
        <w:t>4</w:t>
      </w:r>
      <w:r w:rsidR="002B55D4">
        <w:t>. att.</w:t>
      </w:r>
      <w:r w:rsidR="00B55342">
        <w:rPr>
          <w:rFonts w:asciiTheme="minorHAnsi" w:hAnsiTheme="minorHAnsi"/>
          <w:sz w:val="22"/>
          <w:szCs w:val="22"/>
        </w:rPr>
        <w:fldChar w:fldCharType="end"/>
      </w:r>
    </w:p>
    <w:p w:rsidR="0067538E" w:rsidRDefault="003B27CF" w:rsidP="00B55342">
      <w:pPr>
        <w:pStyle w:val="Pamatteksts"/>
        <w:keepNext/>
        <w:spacing w:line="259" w:lineRule="auto"/>
        <w:ind w:left="426" w:hanging="426"/>
        <w:jc w:val="center"/>
      </w:pPr>
      <w:r w:rsidRPr="003B27C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F77181A" wp14:editId="06E459C4">
            <wp:extent cx="1733022" cy="1190625"/>
            <wp:effectExtent l="0" t="0" r="635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1250" cy="121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Ref468051149"/>
    <w:p w:rsidR="003B27CF" w:rsidRPr="00A61DC6" w:rsidRDefault="0067538E" w:rsidP="00B55342">
      <w:pPr>
        <w:pStyle w:val="Parakstszemobjekta"/>
        <w:ind w:left="426" w:hanging="426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SEQ Ilustrācija \* ARABIC </w:instrText>
      </w:r>
      <w:r>
        <w:rPr>
          <w:sz w:val="22"/>
          <w:szCs w:val="22"/>
        </w:rPr>
        <w:fldChar w:fldCharType="separate"/>
      </w:r>
      <w:r w:rsidR="002B55D4">
        <w:rPr>
          <w:noProof/>
          <w:sz w:val="22"/>
          <w:szCs w:val="22"/>
        </w:rPr>
        <w:t>4</w:t>
      </w:r>
      <w:r>
        <w:rPr>
          <w:sz w:val="22"/>
          <w:szCs w:val="22"/>
        </w:rPr>
        <w:fldChar w:fldCharType="end"/>
      </w:r>
      <w:r>
        <w:t>. att.</w:t>
      </w:r>
      <w:bookmarkEnd w:id="4"/>
    </w:p>
    <w:p w:rsidR="00F07D65" w:rsidRPr="00A61DC6" w:rsidRDefault="00A61DC6" w:rsidP="00D459E8">
      <w:pPr>
        <w:spacing w:before="120" w:after="0"/>
        <w:ind w:left="425" w:hanging="425"/>
        <w:jc w:val="both"/>
      </w:pPr>
      <w:r w:rsidRPr="00E86B98">
        <w:rPr>
          <w:b/>
        </w:rPr>
        <w:t xml:space="preserve">6.2. </w:t>
      </w:r>
      <w:r w:rsidR="00454D93">
        <w:t>Sniedzei ir 5</w:t>
      </w:r>
      <w:r w:rsidR="00F07D65" w:rsidRPr="00E86B98">
        <w:t>4</w:t>
      </w:r>
      <w:r w:rsidR="00454D93">
        <w:t xml:space="preserve"> piparkūkas un 10 dāvanu maisiņi. Vai viņa</w:t>
      </w:r>
      <w:r w:rsidR="00F07D65" w:rsidRPr="00A61DC6">
        <w:t xml:space="preserve"> var </w:t>
      </w:r>
      <w:r w:rsidR="00454D93">
        <w:t xml:space="preserve">salikt piparkūkas šajos maisiņos </w:t>
      </w:r>
      <w:r w:rsidR="00F07D65" w:rsidRPr="00A61DC6">
        <w:t xml:space="preserve">tā, lai katrā </w:t>
      </w:r>
      <w:r w:rsidR="00454D93">
        <w:t>maisiņā</w:t>
      </w:r>
      <w:r w:rsidR="00F07D65" w:rsidRPr="00A61DC6">
        <w:t xml:space="preserve"> būtu vismaz vien</w:t>
      </w:r>
      <w:r w:rsidR="00454D93">
        <w:t>a piparkūka un nekādos divos maisiņos nebūtu vienāds piparkūku skaits</w:t>
      </w:r>
      <w:r w:rsidR="00F07D65" w:rsidRPr="00A61DC6">
        <w:t>?</w:t>
      </w:r>
    </w:p>
    <w:p w:rsidR="00374457" w:rsidRDefault="00A61DC6" w:rsidP="00B55342">
      <w:pPr>
        <w:spacing w:after="0"/>
        <w:ind w:left="426"/>
        <w:jc w:val="both"/>
      </w:pPr>
      <w:r>
        <w:rPr>
          <w:b/>
        </w:rPr>
        <w:t>Atrisinājums</w:t>
      </w:r>
      <w:r w:rsidR="00F07D65" w:rsidRPr="00A61DC6">
        <w:rPr>
          <w:b/>
        </w:rPr>
        <w:t xml:space="preserve">. </w:t>
      </w:r>
      <w:r w:rsidR="00454D93">
        <w:t>Nē, nevar. Apskatām gadījumu, kad katrā maisiņā</w:t>
      </w:r>
      <w:r w:rsidR="00E86B98">
        <w:t xml:space="preserve"> </w:t>
      </w:r>
      <w:r w:rsidR="00454D93">
        <w:t>Sniedze</w:t>
      </w:r>
      <w:r w:rsidR="00E86B98">
        <w:t xml:space="preserve"> ieliek mazāko iespējamo </w:t>
      </w:r>
      <w:r w:rsidR="00454D93">
        <w:t>piparkūku</w:t>
      </w:r>
      <w:r w:rsidR="00E86B98">
        <w:t xml:space="preserve"> skaitu. Tad vienā </w:t>
      </w:r>
      <w:r w:rsidR="00454D93">
        <w:t>maisiņā būs 1 piparkūka</w:t>
      </w:r>
      <w:r w:rsidR="00E86B98">
        <w:t xml:space="preserve">, otrā – 2 </w:t>
      </w:r>
      <w:r w:rsidR="00454D93">
        <w:t>piparkūkas</w:t>
      </w:r>
      <w:r w:rsidR="00E86B98">
        <w:t xml:space="preserve">, trešā – 3 </w:t>
      </w:r>
      <w:r w:rsidR="00454D93">
        <w:t>piparkūkas, …, desmitajā maisiņā</w:t>
      </w:r>
      <w:r w:rsidR="00E86B98">
        <w:t xml:space="preserve"> – 10</w:t>
      </w:r>
      <w:r w:rsidR="00454D93">
        <w:t xml:space="preserve"> piparkūkas</w:t>
      </w:r>
      <w:r w:rsidR="00E86B98">
        <w:t xml:space="preserve">. </w:t>
      </w:r>
      <w:r w:rsidR="00454D93">
        <w:t>Taču tādā gadījumā visos</w:t>
      </w:r>
      <w:r w:rsidR="00E86B98">
        <w:t xml:space="preserve"> </w:t>
      </w:r>
      <w:r w:rsidR="00454D93">
        <w:t>maisiņos</w:t>
      </w:r>
      <w:r w:rsidR="00E86B98">
        <w:t xml:space="preserve"> kopā jau būs </w:t>
      </w:r>
      <w:r w:rsidR="00454D93">
        <w:br/>
      </w:r>
      <m:oMath>
        <m:r>
          <w:rPr>
            <w:rFonts w:ascii="Cambria Math" w:hAnsi="Cambria Math"/>
          </w:rPr>
          <m:t>1+2+3+4+5+6+7+8+9+10=55</m:t>
        </m:r>
      </m:oMath>
      <w:r w:rsidR="00454D93">
        <w:rPr>
          <w:rFonts w:eastAsiaTheme="minorEastAsia"/>
        </w:rPr>
        <w:t xml:space="preserve"> piparkūkas</w:t>
      </w:r>
      <w:r w:rsidR="00E86B98">
        <w:rPr>
          <w:rFonts w:eastAsiaTheme="minorEastAsia"/>
        </w:rPr>
        <w:t xml:space="preserve">, bet </w:t>
      </w:r>
      <w:r w:rsidR="00454D93">
        <w:rPr>
          <w:rFonts w:eastAsiaTheme="minorEastAsia"/>
        </w:rPr>
        <w:t>Sniedzei ir tikai 54 piparkūkas</w:t>
      </w:r>
      <w:r w:rsidR="00E86B98">
        <w:rPr>
          <w:rFonts w:eastAsiaTheme="minorEastAsia"/>
        </w:rPr>
        <w:t>.</w:t>
      </w:r>
    </w:p>
    <w:p w:rsidR="009F24FB" w:rsidRPr="00A61DC6" w:rsidRDefault="00A61DC6" w:rsidP="00D459E8">
      <w:pPr>
        <w:spacing w:before="120" w:after="0"/>
        <w:ind w:left="425" w:hanging="425"/>
        <w:jc w:val="both"/>
      </w:pPr>
      <w:r>
        <w:rPr>
          <w:b/>
        </w:rPr>
        <w:t xml:space="preserve">6.3. </w:t>
      </w:r>
      <w:r w:rsidR="009F24FB" w:rsidRPr="00A61DC6">
        <w:t xml:space="preserve">Vai naturāla skaitļa </w:t>
      </w:r>
      <w:r w:rsidR="004E4E66" w:rsidRPr="00A61DC6">
        <w:t xml:space="preserve">ciparu </w:t>
      </w:r>
      <w:r w:rsidR="009F24FB" w:rsidRPr="00A61DC6">
        <w:t>reizinājums var būt 6930?</w:t>
      </w:r>
    </w:p>
    <w:p w:rsidR="004E4E66" w:rsidRDefault="00A61DC6" w:rsidP="00B55342">
      <w:pPr>
        <w:spacing w:after="0"/>
        <w:ind w:left="426"/>
        <w:jc w:val="both"/>
      </w:pPr>
      <w:r>
        <w:rPr>
          <w:b/>
        </w:rPr>
        <w:t>Atrisinājums</w:t>
      </w:r>
      <w:r w:rsidR="004E4E66" w:rsidRPr="00A61DC6">
        <w:rPr>
          <w:b/>
        </w:rPr>
        <w:t>.</w:t>
      </w:r>
      <w:r w:rsidR="004E4E66" w:rsidRPr="00A61DC6">
        <w:t xml:space="preserve"> </w:t>
      </w:r>
      <w:r w:rsidR="001C6A15">
        <w:t xml:space="preserve">Nē, nevar. </w:t>
      </w:r>
      <w:r w:rsidR="00BF0DD4">
        <w:t xml:space="preserve">Sadalām skaitli 6930 pirmreizinātājos </w:t>
      </w:r>
      <m:oMath>
        <m:r>
          <w:rPr>
            <w:rFonts w:ascii="Cambria Math" w:hAnsi="Cambria Math"/>
          </w:rPr>
          <m:t>6930=2∙3∙3∙5∙7∙11</m:t>
        </m:r>
      </m:oMath>
      <w:r w:rsidR="004E4E66" w:rsidRPr="00A61DC6">
        <w:t xml:space="preserve">. Tā kā 11 </w:t>
      </w:r>
      <w:r w:rsidR="001C6A15">
        <w:t>ir skaitļa 6930 pirmreizinātājs, tad meklētajam skaitlim būtu jāsatur cipars 11, bet 11 nav cipars.</w:t>
      </w:r>
    </w:p>
    <w:p w:rsidR="008B166A" w:rsidRPr="00A61DC6" w:rsidRDefault="008B166A" w:rsidP="00B55342">
      <w:pPr>
        <w:spacing w:after="0"/>
        <w:ind w:left="426" w:hanging="426"/>
        <w:jc w:val="both"/>
      </w:pPr>
    </w:p>
    <w:p w:rsidR="009F24FB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7. klase</w:t>
      </w:r>
    </w:p>
    <w:p w:rsidR="007264D1" w:rsidRPr="00A61DC6" w:rsidRDefault="001C6A15" w:rsidP="00D459E8">
      <w:pPr>
        <w:spacing w:before="120" w:after="0"/>
        <w:ind w:left="425" w:hanging="425"/>
        <w:jc w:val="both"/>
      </w:pPr>
      <w:r>
        <w:rPr>
          <w:b/>
        </w:rPr>
        <w:t>7.1.</w:t>
      </w:r>
      <w:r w:rsidR="007264D1" w:rsidRPr="00A61DC6">
        <w:t xml:space="preserve"> Skaitļa </w:t>
      </w:r>
      <m:oMath>
        <m:r>
          <w:rPr>
            <w:rFonts w:ascii="Cambria Math" w:hAnsi="Cambria Math"/>
          </w:rPr>
          <m:t xml:space="preserve">n </m:t>
        </m:r>
      </m:oMath>
      <w:r w:rsidR="007264D1" w:rsidRPr="00A61DC6">
        <w:t>pierakstā izmantoti tikai cipari 1 un 2. Vieninieku ir 7 reizes vair</w:t>
      </w:r>
      <w:r w:rsidR="00284514">
        <w:t xml:space="preserve">āk nekā divnieku. Pierādīt, ka </w:t>
      </w:r>
      <m:oMath>
        <m:r>
          <w:rPr>
            <w:rFonts w:ascii="Cambria Math" w:hAnsi="Cambria Math"/>
          </w:rPr>
          <m:t>n+2017</m:t>
        </m:r>
      </m:oMath>
      <w:r w:rsidR="007264D1" w:rsidRPr="00A61DC6">
        <w:t xml:space="preserve"> nedalās ar 3.</w:t>
      </w:r>
    </w:p>
    <w:p w:rsidR="007264D1" w:rsidRPr="00A61DC6" w:rsidRDefault="00A61DC6" w:rsidP="00B55342">
      <w:pPr>
        <w:spacing w:after="0"/>
        <w:ind w:left="426"/>
        <w:jc w:val="both"/>
      </w:pPr>
      <w:r>
        <w:rPr>
          <w:b/>
        </w:rPr>
        <w:t>Atrisinājums</w:t>
      </w:r>
      <w:r w:rsidR="007264D1" w:rsidRPr="00A61DC6">
        <w:rPr>
          <w:b/>
        </w:rPr>
        <w:t xml:space="preserve">. </w:t>
      </w:r>
      <w:r w:rsidR="007264D1" w:rsidRPr="00A61DC6">
        <w:t xml:space="preserve">Ja skaitļa </w:t>
      </w:r>
      <m:oMath>
        <m:r>
          <w:rPr>
            <w:rFonts w:ascii="Cambria Math" w:hAnsi="Cambria Math"/>
          </w:rPr>
          <m:t>n</m:t>
        </m:r>
      </m:oMath>
      <w:r w:rsidR="007264D1" w:rsidRPr="00A61DC6">
        <w:t xml:space="preserve"> pierakstā ir </w:t>
      </w:r>
      <m:oMath>
        <m:r>
          <w:rPr>
            <w:rFonts w:ascii="Cambria Math" w:hAnsi="Cambria Math"/>
          </w:rPr>
          <m:t>x</m:t>
        </m:r>
      </m:oMath>
      <w:r w:rsidR="00C372F8">
        <w:t xml:space="preserve"> divnieki, tad tā pierakstā ir</w:t>
      </w:r>
      <w:r w:rsidR="007264D1" w:rsidRPr="00A61DC6">
        <w:t xml:space="preserve"> </w:t>
      </w:r>
      <m:oMath>
        <m:r>
          <w:rPr>
            <w:rFonts w:ascii="Cambria Math" w:hAnsi="Cambria Math"/>
          </w:rPr>
          <m:t xml:space="preserve">7x </m:t>
        </m:r>
      </m:oMath>
      <w:r w:rsidR="00C372F8">
        <w:t>vieninieki. Līdz ar to</w:t>
      </w:r>
      <w:r w:rsidR="007264D1" w:rsidRPr="00A61DC6">
        <w:t xml:space="preserve"> </w:t>
      </w:r>
      <w:r w:rsidR="00C372F8">
        <w:t xml:space="preserve">skaitļa </w:t>
      </w:r>
      <m:oMath>
        <m:r>
          <w:rPr>
            <w:rFonts w:ascii="Cambria Math" w:hAnsi="Cambria Math"/>
          </w:rPr>
          <m:t xml:space="preserve">n </m:t>
        </m:r>
      </m:oMath>
      <w:r w:rsidR="007264D1" w:rsidRPr="00A61DC6">
        <w:t xml:space="preserve">ciparu summa ir </w:t>
      </w:r>
      <m:oMath>
        <m:r>
          <w:rPr>
            <w:rFonts w:ascii="Cambria Math" w:hAnsi="Cambria Math"/>
          </w:rPr>
          <m:t>2x+7x=9x</m:t>
        </m:r>
      </m:oMath>
      <w:r w:rsidR="00C372F8">
        <w:t xml:space="preserve">. </w:t>
      </w:r>
      <w:r w:rsidR="00284514">
        <w:t>Tātad</w:t>
      </w:r>
      <w:r w:rsidR="00C372F8">
        <w:t xml:space="preserve"> skaitļa </w:t>
      </w:r>
      <m:oMath>
        <m:r>
          <w:rPr>
            <w:rFonts w:ascii="Cambria Math" w:hAnsi="Cambria Math"/>
          </w:rPr>
          <m:t>n</m:t>
        </m:r>
      </m:oMath>
      <w:r w:rsidR="00284514">
        <w:t xml:space="preserve"> ciparu summa dalās ar 3 un</w:t>
      </w:r>
      <w:r w:rsidR="00C372F8">
        <w:t xml:space="preserve"> arī pats skaitlis </w:t>
      </w:r>
      <m:oMath>
        <m:r>
          <w:rPr>
            <w:rFonts w:ascii="Cambria Math" w:hAnsi="Cambria Math"/>
          </w:rPr>
          <m:t>n</m:t>
        </m:r>
      </m:oMath>
      <w:r w:rsidR="00C372F8">
        <w:t xml:space="preserve"> dalās ar 3. Skaitlis</w:t>
      </w:r>
      <w:r w:rsidR="00A71C17">
        <w:t xml:space="preserve"> 2017</w:t>
      </w:r>
      <w:r w:rsidR="007264D1" w:rsidRPr="00A61DC6">
        <w:t xml:space="preserve"> ar 3 nedalās</w:t>
      </w:r>
      <w:r w:rsidR="00C372F8">
        <w:t xml:space="preserve"> (jo tā ciparu summa ir </w:t>
      </w:r>
      <m:oMath>
        <m:r>
          <w:rPr>
            <w:rFonts w:ascii="Cambria Math" w:hAnsi="Cambria Math"/>
          </w:rPr>
          <m:t>2+0+1+7=10</m:t>
        </m:r>
      </m:oMath>
      <w:r w:rsidR="00C372F8">
        <w:t xml:space="preserve">), tātad </w:t>
      </w:r>
      <m:oMath>
        <m:r>
          <w:rPr>
            <w:rFonts w:ascii="Cambria Math" w:hAnsi="Cambria Math"/>
          </w:rPr>
          <m:t>n+2017</m:t>
        </m:r>
      </m:oMath>
      <w:r w:rsidR="00C372F8">
        <w:t xml:space="preserve"> nedalās ar 3</w:t>
      </w:r>
      <w:r w:rsidR="007264D1" w:rsidRPr="00A61DC6">
        <w:t>.</w:t>
      </w:r>
    </w:p>
    <w:p w:rsidR="00C372F8" w:rsidRDefault="00A61DC6" w:rsidP="00D459E8">
      <w:pPr>
        <w:spacing w:before="120" w:after="0"/>
        <w:ind w:left="425" w:hanging="425"/>
        <w:jc w:val="both"/>
      </w:pPr>
      <w:r>
        <w:rPr>
          <w:b/>
        </w:rPr>
        <w:t xml:space="preserve">7.2. </w:t>
      </w:r>
      <w:r w:rsidR="00F07D65" w:rsidRPr="00A61DC6">
        <w:t xml:space="preserve">Ekskursijā piedalījās 15 skolēni. Visiem kopā </w:t>
      </w:r>
      <w:r w:rsidR="00C372F8">
        <w:t>līdzi bija ne mazāk kā 122 eiro</w:t>
      </w:r>
      <w:r w:rsidR="00F07D65" w:rsidRPr="00A61DC6">
        <w:t xml:space="preserve">. </w:t>
      </w:r>
      <w:r w:rsidR="00C372F8">
        <w:t>Turklāt katram skolēnam bija vesels skaits eiro. Pierādīt, ka vismaz vienam skolēnam līdzi bija ne mazāk kā 9 eiro!</w:t>
      </w:r>
    </w:p>
    <w:p w:rsidR="00F07D65" w:rsidRPr="00A61DC6" w:rsidRDefault="00A61DC6" w:rsidP="00B55342">
      <w:pPr>
        <w:spacing w:after="0"/>
        <w:ind w:left="426"/>
        <w:jc w:val="both"/>
      </w:pPr>
      <w:r>
        <w:rPr>
          <w:b/>
        </w:rPr>
        <w:t>Atrisinājums</w:t>
      </w:r>
      <w:r w:rsidR="00F07D65" w:rsidRPr="00A61DC6">
        <w:rPr>
          <w:b/>
        </w:rPr>
        <w:t xml:space="preserve">. </w:t>
      </w:r>
      <w:r w:rsidR="00C372F8">
        <w:t>Pieņema</w:t>
      </w:r>
      <w:r w:rsidR="00F07D65" w:rsidRPr="00A61DC6">
        <w:t>m pretējo, ka katr</w:t>
      </w:r>
      <w:r w:rsidR="00C372F8">
        <w:t>am skolēnam līdzi bija mazāk nekā 9 eiro</w:t>
      </w:r>
      <w:r w:rsidR="00F07D65" w:rsidRPr="00A61DC6">
        <w:t xml:space="preserve">. </w:t>
      </w:r>
      <w:r w:rsidR="00C372F8">
        <w:t xml:space="preserve">Tā kā katram skolēnam līdzi bija vesels skaits eiro, tad katram līdzi bija 8 eiro vai mazāk. Līdz ar to 15 skolēniem kopā līdzi bija ne vairāk kā </w:t>
      </w:r>
      <m:oMath>
        <m:r>
          <w:rPr>
            <w:rFonts w:ascii="Cambria Math" w:hAnsi="Cambria Math"/>
          </w:rPr>
          <m:t>15∙8=120</m:t>
        </m:r>
      </m:oMath>
      <w:r w:rsidR="00C11017">
        <w:rPr>
          <w:rFonts w:eastAsiaTheme="minorEastAsia"/>
        </w:rPr>
        <w:t xml:space="preserve"> eiro. Iegūta pretruna, </w:t>
      </w:r>
      <w:r w:rsidR="00A217EC">
        <w:rPr>
          <w:rFonts w:eastAsiaTheme="minorEastAsia"/>
        </w:rPr>
        <w:t>tātad pieņēmums ir aplams. Līdz ar to</w:t>
      </w:r>
      <w:r w:rsidR="00C11017">
        <w:rPr>
          <w:rFonts w:eastAsiaTheme="minorEastAsia"/>
        </w:rPr>
        <w:t xml:space="preserve"> vismaz vienam skolēnam līdzi bija ne mazāk kā 9 eiro.</w:t>
      </w:r>
    </w:p>
    <w:p w:rsidR="005F651A" w:rsidRDefault="00A61DC6" w:rsidP="00D459E8">
      <w:pPr>
        <w:spacing w:before="120" w:after="0"/>
        <w:ind w:left="425" w:hanging="425"/>
        <w:jc w:val="both"/>
      </w:pPr>
      <w:r>
        <w:rPr>
          <w:b/>
        </w:rPr>
        <w:t xml:space="preserve">7.3. </w:t>
      </w:r>
      <w:r w:rsidR="00C3541D" w:rsidRPr="00A61DC6">
        <w:t xml:space="preserve">Vai var uzzīmēt sešas taisnes tā, lai tām būtu tieši </w:t>
      </w:r>
      <w:r w:rsidR="00C3541D" w:rsidRPr="003F64D9">
        <w:rPr>
          <w:b/>
        </w:rPr>
        <w:t>a)</w:t>
      </w:r>
      <w:r w:rsidR="00C3541D" w:rsidRPr="00A61DC6">
        <w:t xml:space="preserve"> 6 krustpunkti, </w:t>
      </w:r>
      <w:r w:rsidR="00C3541D" w:rsidRPr="003F64D9">
        <w:rPr>
          <w:b/>
        </w:rPr>
        <w:t>b)</w:t>
      </w:r>
      <w:r w:rsidR="00C3541D" w:rsidRPr="00A61DC6">
        <w:t xml:space="preserve"> 16 krustpunkti?</w:t>
      </w:r>
    </w:p>
    <w:p w:rsidR="003F64D9" w:rsidRDefault="000D7C79" w:rsidP="00B55342">
      <w:pPr>
        <w:spacing w:after="0"/>
        <w:ind w:left="426"/>
        <w:jc w:val="both"/>
        <w:rPr>
          <w:rFonts w:eastAsiaTheme="minorEastAsia"/>
        </w:rPr>
      </w:pPr>
      <w:r>
        <w:rPr>
          <w:b/>
        </w:rPr>
        <w:t xml:space="preserve">Atrisinājums. </w:t>
      </w:r>
      <w:r w:rsidR="003F64D9">
        <w:rPr>
          <w:b/>
        </w:rPr>
        <w:t xml:space="preserve">a) </w:t>
      </w:r>
      <w:r w:rsidR="003F64D9">
        <w:t>J</w:t>
      </w:r>
      <w:r w:rsidR="003F64D9" w:rsidRPr="003F64D9">
        <w:t>ā, v</w:t>
      </w:r>
      <w:r w:rsidR="00B55342">
        <w:t xml:space="preserve">ar uzzīmēt, piemēram, skat. </w:t>
      </w:r>
      <w:fldSimple w:instr=" REF _Ref468051175  \* MERGEFORMAT ">
        <w:r w:rsidR="002B55D4" w:rsidRPr="002B55D4">
          <w:rPr>
            <w:noProof/>
          </w:rPr>
          <w:t>5</w:t>
        </w:r>
        <w:r w:rsidR="002B55D4">
          <w:t>. att.</w:t>
        </w:r>
      </w:fldSimple>
      <w:r w:rsidR="003F64D9">
        <w:rPr>
          <w:b/>
        </w:rPr>
        <w:t xml:space="preserve"> b) </w:t>
      </w:r>
      <w:r w:rsidR="00D627C3">
        <w:t>Pamatosim, ka 6 taisnēm nevar būt tieši 16 krustpunkti</w:t>
      </w:r>
      <w:r w:rsidR="003F64D9" w:rsidRPr="003F64D9">
        <w:t>.</w:t>
      </w:r>
      <w:r w:rsidR="003F64D9">
        <w:t xml:space="preserve"> Divām taisnēm var būt 0 krustpunkti (tās nekrustojas), tieši 1 krustpunkts vai bezgalīgi daudz krustpunkti (taisnes sakrīt). </w:t>
      </w:r>
      <w:r w:rsidR="00641343">
        <w:t>Tātad k</w:t>
      </w:r>
      <w:r w:rsidR="003F64D9">
        <w:t xml:space="preserve">atra no 6 taisnēm var krustot </w:t>
      </w:r>
      <w:r w:rsidR="00641343">
        <w:t xml:space="preserve">katru no pārējām 5 taisnēm </w:t>
      </w:r>
      <w:r w:rsidR="003F64D9">
        <w:t xml:space="preserve">augstākais 1 punktā. Tātad krustpunktu skaits ir ne lielāks kā </w:t>
      </w:r>
      <m:oMath>
        <m:r>
          <w:rPr>
            <w:rFonts w:ascii="Cambria Math" w:hAnsi="Cambria Math"/>
          </w:rPr>
          <m:t>6∙5:2=15</m:t>
        </m:r>
      </m:oMath>
      <w:r w:rsidR="00D627C3">
        <w:rPr>
          <w:rFonts w:eastAsiaTheme="minorEastAsia"/>
        </w:rPr>
        <w:t>.</w:t>
      </w:r>
    </w:p>
    <w:p w:rsidR="0067538E" w:rsidRDefault="00BF0DD4" w:rsidP="00B55342">
      <w:pPr>
        <w:keepNext/>
        <w:spacing w:after="0"/>
        <w:ind w:left="426" w:hanging="426"/>
        <w:jc w:val="center"/>
      </w:pPr>
      <w:r w:rsidRPr="00BF0DD4">
        <w:rPr>
          <w:b/>
          <w:noProof/>
          <w:lang w:eastAsia="lv-LV"/>
        </w:rPr>
        <w:drawing>
          <wp:inline distT="0" distB="0" distL="0" distR="0" wp14:anchorId="01547026" wp14:editId="1F5F2145">
            <wp:extent cx="1745592" cy="1285875"/>
            <wp:effectExtent l="0" t="0" r="762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3714" cy="129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Ref468051175"/>
    <w:p w:rsidR="00D627C3" w:rsidRDefault="0067538E" w:rsidP="00B55342">
      <w:pPr>
        <w:pStyle w:val="Parakstszemobjekta"/>
        <w:ind w:left="426" w:hanging="426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SEQ Ilustrācija \* ARABIC </w:instrText>
      </w:r>
      <w:r>
        <w:rPr>
          <w:b/>
        </w:rPr>
        <w:fldChar w:fldCharType="separate"/>
      </w:r>
      <w:r w:rsidR="002B55D4">
        <w:rPr>
          <w:b/>
          <w:noProof/>
        </w:rPr>
        <w:t>5</w:t>
      </w:r>
      <w:r>
        <w:rPr>
          <w:b/>
        </w:rPr>
        <w:fldChar w:fldCharType="end"/>
      </w:r>
      <w:r>
        <w:t>. att.</w:t>
      </w:r>
      <w:bookmarkEnd w:id="5"/>
    </w:p>
    <w:p w:rsidR="008B166A" w:rsidRDefault="008B166A" w:rsidP="00B55342">
      <w:pPr>
        <w:spacing w:after="0"/>
        <w:ind w:left="426" w:hanging="426"/>
        <w:jc w:val="center"/>
        <w:rPr>
          <w:b/>
        </w:rPr>
      </w:pPr>
    </w:p>
    <w:p w:rsidR="009F24FB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8. klase</w:t>
      </w:r>
    </w:p>
    <w:p w:rsidR="008C0FE7" w:rsidRPr="00A61DC6" w:rsidRDefault="00A61DC6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8.1. </w:t>
      </w:r>
      <w:r w:rsidR="00A54F0F">
        <w:t>Atrast mazāko naturālo</w:t>
      </w:r>
      <w:r w:rsidR="008C0FE7" w:rsidRPr="00A61DC6">
        <w:t xml:space="preserve"> skaitli, kura ciparu reizinājums ir 210 un kas dalās ar 9.</w:t>
      </w:r>
    </w:p>
    <w:p w:rsidR="00A54F0F" w:rsidRDefault="00A61DC6" w:rsidP="00B55342">
      <w:pPr>
        <w:spacing w:after="0"/>
        <w:ind w:left="426"/>
        <w:jc w:val="both"/>
        <w:rPr>
          <w:rFonts w:eastAsiaTheme="minorEastAsia"/>
        </w:rPr>
      </w:pPr>
      <w:r w:rsidRPr="00A61DC6">
        <w:rPr>
          <w:b/>
        </w:rPr>
        <w:t>Atrisinājums.</w:t>
      </w:r>
      <w:r w:rsidR="00A54F0F">
        <w:rPr>
          <w:b/>
        </w:rPr>
        <w:t xml:space="preserve"> </w:t>
      </w:r>
      <w:r w:rsidR="00E94729">
        <w:t xml:space="preserve">Mazākais naturālais skaitlis, kas atbilst uzdevuma nosacījumiem, ir 567. Pamatosim, ka mazāku iegūt nevar. </w:t>
      </w:r>
      <w:r w:rsidR="00FA44BA" w:rsidRPr="00FA44BA">
        <w:t xml:space="preserve">Sadalām skaitli 210 pirmreizinātājos </w:t>
      </w:r>
      <m:oMath>
        <m:r>
          <w:rPr>
            <w:rFonts w:ascii="Cambria Math" w:hAnsi="Cambria Math"/>
          </w:rPr>
          <m:t>210=2∙3∙5∙7</m:t>
        </m:r>
      </m:oMath>
      <w:r w:rsidR="00FA44BA">
        <w:rPr>
          <w:rFonts w:eastAsiaTheme="minorEastAsia"/>
        </w:rPr>
        <w:t xml:space="preserve">. </w:t>
      </w:r>
      <w:r w:rsidR="00A54F0F">
        <w:rPr>
          <w:rFonts w:eastAsiaTheme="minorEastAsia"/>
        </w:rPr>
        <w:t>Meklētais skaitlis</w:t>
      </w:r>
      <w:r w:rsidR="001C4F82">
        <w:rPr>
          <w:rFonts w:eastAsiaTheme="minorEastAsia"/>
        </w:rPr>
        <w:t xml:space="preserve"> noteikti </w:t>
      </w:r>
      <w:r w:rsidR="001C4F82">
        <w:rPr>
          <w:rFonts w:eastAsiaTheme="minorEastAsia"/>
        </w:rPr>
        <w:lastRenderedPageBreak/>
        <w:t xml:space="preserve">saturēs ciparu 5 un 7, jo reizinot šos skaitļus ar jebkuru citu no iegūtajiem pirmreizinātājiem, iegūsim </w:t>
      </w:r>
      <w:proofErr w:type="spellStart"/>
      <w:r w:rsidR="001C4F82">
        <w:rPr>
          <w:rFonts w:eastAsiaTheme="minorEastAsia"/>
        </w:rPr>
        <w:t>divciparu</w:t>
      </w:r>
      <w:proofErr w:type="spellEnd"/>
      <w:r w:rsidR="001C4F82">
        <w:rPr>
          <w:rFonts w:eastAsiaTheme="minorEastAsia"/>
        </w:rPr>
        <w:t xml:space="preserve"> skaitli nevis ciparu. Meklētā</w:t>
      </w:r>
      <w:r w:rsidR="00A54F0F">
        <w:rPr>
          <w:rFonts w:eastAsiaTheme="minorEastAsia"/>
        </w:rPr>
        <w:t xml:space="preserve"> s</w:t>
      </w:r>
      <w:r w:rsidR="001C4F82">
        <w:rPr>
          <w:rFonts w:eastAsiaTheme="minorEastAsia"/>
        </w:rPr>
        <w:t>kaitļa ciparu reizinājums dalās ar 2 un</w:t>
      </w:r>
      <w:r w:rsidR="00A54F0F">
        <w:rPr>
          <w:rFonts w:eastAsiaTheme="minorEastAsia"/>
        </w:rPr>
        <w:t xml:space="preserve"> ar 3. Tā kā</w:t>
      </w:r>
      <w:r w:rsidR="00E94729">
        <w:rPr>
          <w:rFonts w:eastAsiaTheme="minorEastAsia"/>
        </w:rPr>
        <w:t xml:space="preserve"> ir jāatrod</w:t>
      </w:r>
      <w:r w:rsidR="00A54F0F">
        <w:rPr>
          <w:rFonts w:eastAsiaTheme="minorEastAsia"/>
        </w:rPr>
        <w:t xml:space="preserve"> mazākais skaitlis, tad tam </w:t>
      </w:r>
      <w:r w:rsidR="00E94729">
        <w:rPr>
          <w:rFonts w:eastAsiaTheme="minorEastAsia"/>
        </w:rPr>
        <w:t>jāsatur pēc iespējas mazāk ciparu</w:t>
      </w:r>
      <w:r w:rsidR="00A54F0F">
        <w:rPr>
          <w:rFonts w:eastAsiaTheme="minorEastAsia"/>
        </w:rPr>
        <w:t xml:space="preserve">. Ja skaitlis satur ciparu </w:t>
      </w:r>
      <m:oMath>
        <m:r>
          <w:rPr>
            <w:rFonts w:ascii="Cambria Math" w:eastAsiaTheme="minorEastAsia" w:hAnsi="Cambria Math"/>
          </w:rPr>
          <m:t>6=2∙3</m:t>
        </m:r>
      </m:oMath>
      <w:r w:rsidR="00A54F0F">
        <w:rPr>
          <w:rFonts w:eastAsiaTheme="minorEastAsia"/>
        </w:rPr>
        <w:t xml:space="preserve">, tad </w:t>
      </w:r>
      <w:r w:rsidR="00E94729">
        <w:rPr>
          <w:rFonts w:eastAsiaTheme="minorEastAsia"/>
        </w:rPr>
        <w:t>mazākais skaitlis, ko var izveidot no cipariem 5, 6, 7, ir 5</w:t>
      </w:r>
      <w:r w:rsidR="00A54F0F">
        <w:rPr>
          <w:rFonts w:eastAsiaTheme="minorEastAsia"/>
        </w:rPr>
        <w:t xml:space="preserve">67. Tā kā </w:t>
      </w:r>
      <m:oMath>
        <m:r>
          <w:rPr>
            <w:rFonts w:ascii="Cambria Math" w:eastAsiaTheme="minorEastAsia" w:hAnsi="Cambria Math"/>
          </w:rPr>
          <m:t>5+6+7=18</m:t>
        </m:r>
      </m:oMath>
      <w:r w:rsidR="00A54F0F">
        <w:rPr>
          <w:rFonts w:eastAsiaTheme="minorEastAsia"/>
        </w:rPr>
        <w:t>, kas dalās ar 9, tad arī skaitlis 567 dalās ar 9.</w:t>
      </w:r>
    </w:p>
    <w:p w:rsidR="00F07D65" w:rsidRPr="00A61DC6" w:rsidRDefault="00A61DC6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8.2. </w:t>
      </w:r>
      <w:r w:rsidR="00F07D65" w:rsidRPr="00A61DC6">
        <w:t xml:space="preserve">Ekskursijā piedalījās 15 skolēni. Visiem kopā </w:t>
      </w:r>
      <w:r w:rsidR="00A217EC">
        <w:t>līdzi bija ne mazāk kā 122 eiro</w:t>
      </w:r>
      <w:r w:rsidR="00F07D65" w:rsidRPr="00A61DC6">
        <w:t xml:space="preserve">. </w:t>
      </w:r>
      <w:r w:rsidR="00F07D65" w:rsidRPr="00F571A4">
        <w:t>Tur</w:t>
      </w:r>
      <w:r w:rsidR="00A217EC" w:rsidRPr="00F571A4">
        <w:t>klāt centu monētas bija tikai diviem</w:t>
      </w:r>
      <w:r w:rsidR="00F07D65" w:rsidRPr="00F571A4">
        <w:t xml:space="preserve"> skolēniem; visiem pārējiem bija tikai </w:t>
      </w:r>
      <w:r w:rsidR="00A217EC" w:rsidRPr="00F571A4">
        <w:t>eiro monētas vai papīra nauda</w:t>
      </w:r>
      <w:r w:rsidR="00F07D65" w:rsidRPr="00F571A4">
        <w:t>.</w:t>
      </w:r>
      <w:r w:rsidR="00A217EC">
        <w:t xml:space="preserve"> </w:t>
      </w:r>
      <w:r w:rsidR="00F07D65" w:rsidRPr="00A61DC6">
        <w:t>Pierādīt, ka vismaz vienam skolēna</w:t>
      </w:r>
      <w:r w:rsidR="00A217EC">
        <w:t>m līdzi bija ne mazāk kā 9 eiro</w:t>
      </w:r>
      <w:r w:rsidR="00F07D65" w:rsidRPr="00A61DC6">
        <w:t>.</w:t>
      </w:r>
    </w:p>
    <w:p w:rsidR="00F07D65" w:rsidRPr="00A61DC6" w:rsidRDefault="00A61DC6" w:rsidP="00B55342">
      <w:pPr>
        <w:spacing w:after="0"/>
        <w:ind w:left="426"/>
        <w:jc w:val="both"/>
      </w:pPr>
      <w:r w:rsidRPr="00A61DC6">
        <w:rPr>
          <w:b/>
        </w:rPr>
        <w:t>Atrisinājums</w:t>
      </w:r>
      <w:r w:rsidR="00F07D65" w:rsidRPr="00A61DC6">
        <w:rPr>
          <w:b/>
        </w:rPr>
        <w:t xml:space="preserve">. </w:t>
      </w:r>
      <w:r w:rsidR="00A217EC">
        <w:t>Pieņema</w:t>
      </w:r>
      <w:r w:rsidR="00F07D65" w:rsidRPr="00A61DC6">
        <w:t>m pretējo, ka katr</w:t>
      </w:r>
      <w:r w:rsidR="00A217EC">
        <w:t>am skolēnam līdzi bija mazāk nekā 9 eiro. Tādā gadījumā</w:t>
      </w:r>
      <w:r w:rsidR="00F07D65" w:rsidRPr="00A61DC6">
        <w:t xml:space="preserve"> tiem 13 skolēniem, kam bija tikai </w:t>
      </w:r>
      <w:r w:rsidR="00A217EC">
        <w:t xml:space="preserve">eiro monētas vai </w:t>
      </w:r>
      <w:r w:rsidR="00F07D65" w:rsidRPr="00A61DC6">
        <w:t xml:space="preserve">papīra </w:t>
      </w:r>
      <w:r w:rsidR="00A217EC">
        <w:t>nauda, katram bija ne vairāk kā 8 eiro,</w:t>
      </w:r>
      <w:r w:rsidR="00F07D65" w:rsidRPr="00A61DC6">
        <w:t xml:space="preserve"> </w:t>
      </w:r>
      <w:r w:rsidR="00A217EC">
        <w:t xml:space="preserve">bet atlikušajiem diviem skolēniem </w:t>
      </w:r>
      <w:r w:rsidR="00F571A4">
        <w:t>–</w:t>
      </w:r>
      <w:r w:rsidR="00A217EC">
        <w:t xml:space="preserve"> katram ne vairāk kā 8 eiro un 99 centi</w:t>
      </w:r>
      <w:r w:rsidR="00F07D65" w:rsidRPr="00A61DC6">
        <w:t xml:space="preserve">. </w:t>
      </w:r>
      <w:r w:rsidR="00A217EC">
        <w:t xml:space="preserve">Tāpēc kopējā naudas summa nav lielāka kā </w:t>
      </w:r>
      <m:oMath>
        <m:r>
          <w:rPr>
            <w:rFonts w:ascii="Cambria Math" w:hAnsi="Cambria Math"/>
          </w:rPr>
          <m:t>13∙8+2∙8,99=121,98</m:t>
        </m:r>
      </m:oMath>
      <w:r w:rsidR="00A217EC">
        <w:rPr>
          <w:rFonts w:eastAsiaTheme="minorEastAsia"/>
        </w:rPr>
        <w:t xml:space="preserve"> eiro</w:t>
      </w:r>
      <w:r w:rsidR="00A217EC">
        <w:t xml:space="preserve">. </w:t>
      </w:r>
      <w:r w:rsidR="00A217EC">
        <w:rPr>
          <w:rFonts w:eastAsiaTheme="minorEastAsia"/>
        </w:rPr>
        <w:t>Iegūta pretruna, tātad pieņēmums ir aplams. Līdz ar to vismaz vienam skolēnam līdzi bija ne mazāk kā 9 eiro.</w:t>
      </w:r>
    </w:p>
    <w:p w:rsidR="008C36E2" w:rsidRDefault="00A61DC6" w:rsidP="00D459E8">
      <w:pPr>
        <w:spacing w:before="120" w:after="0"/>
        <w:ind w:left="425" w:hanging="425"/>
        <w:jc w:val="both"/>
      </w:pPr>
      <w:r w:rsidRPr="00D65FE3">
        <w:rPr>
          <w:b/>
        </w:rPr>
        <w:t xml:space="preserve">8.3. </w:t>
      </w:r>
      <w:r w:rsidR="008C36E2" w:rsidRPr="00D65FE3">
        <w:t xml:space="preserve">Trijstūrī </w:t>
      </w:r>
      <m:oMath>
        <m:r>
          <w:rPr>
            <w:rFonts w:ascii="Cambria Math" w:hAnsi="Cambria Math"/>
          </w:rPr>
          <m:t>ABC</m:t>
        </m:r>
      </m:oMath>
      <w:r w:rsidR="008C36E2" w:rsidRPr="00D65FE3">
        <w:t xml:space="preserve"> no</w:t>
      </w:r>
      <w:r w:rsidR="008C36E2">
        <w:t xml:space="preserve"> virsotnēm novilkti nogriežņi </w:t>
      </w:r>
      <m:oMath>
        <m:r>
          <w:rPr>
            <w:rFonts w:ascii="Cambria Math" w:hAnsi="Cambria Math"/>
          </w:rPr>
          <m:t>AM</m:t>
        </m:r>
      </m:oMath>
      <w:r w:rsidR="008C36E2">
        <w:t xml:space="preserve">, </w:t>
      </w:r>
      <m:oMath>
        <m:r>
          <w:rPr>
            <w:rFonts w:ascii="Cambria Math" w:hAnsi="Cambria Math"/>
          </w:rPr>
          <m:t>BN</m:t>
        </m:r>
      </m:oMath>
      <w:r w:rsidR="008C36E2">
        <w:t xml:space="preserve"> un </w:t>
      </w:r>
      <m:oMath>
        <m:r>
          <w:rPr>
            <w:rFonts w:ascii="Cambria Math" w:hAnsi="Cambria Math"/>
          </w:rPr>
          <m:t>CK</m:t>
        </m:r>
      </m:oMath>
      <w:r w:rsidR="008C36E2">
        <w:t xml:space="preserve">, kas krustojas vienā punktā </w:t>
      </w:r>
      <m:oMath>
        <m:r>
          <w:rPr>
            <w:rFonts w:ascii="Cambria Math" w:hAnsi="Cambria Math"/>
          </w:rPr>
          <m:t>O</m:t>
        </m:r>
      </m:oMath>
      <w:r w:rsidR="008C36E2">
        <w:t xml:space="preserve">. Punkti </w:t>
      </w:r>
      <m:oMath>
        <m:r>
          <w:rPr>
            <w:rFonts w:ascii="Cambria Math" w:hAnsi="Cambria Math"/>
          </w:rPr>
          <m:t>K</m:t>
        </m:r>
      </m:oMath>
      <w:r w:rsidR="008C36E2">
        <w:t xml:space="preserve">, </w:t>
      </w:r>
      <m:oMath>
        <m:r>
          <w:rPr>
            <w:rFonts w:ascii="Cambria Math" w:hAnsi="Cambria Math"/>
          </w:rPr>
          <m:t>M</m:t>
        </m:r>
      </m:oMath>
      <w:r w:rsidR="008C36E2">
        <w:t xml:space="preserve">, </w:t>
      </w:r>
      <m:oMath>
        <m:r>
          <w:rPr>
            <w:rFonts w:ascii="Cambria Math" w:hAnsi="Cambria Math"/>
          </w:rPr>
          <m:t xml:space="preserve">N </m:t>
        </m:r>
      </m:oMath>
      <w:r w:rsidR="008C36E2">
        <w:t>atrodas</w:t>
      </w:r>
      <w:r w:rsidR="00D449F5">
        <w:t xml:space="preserve"> attiecīgi</w:t>
      </w:r>
      <w:r w:rsidR="008C36E2">
        <w:t xml:space="preserve"> uz trijstūra malām</w:t>
      </w:r>
      <w:r w:rsidR="00D449F5">
        <w:t xml:space="preserve"> </w:t>
      </w:r>
      <m:oMath>
        <m:r>
          <w:rPr>
            <w:rFonts w:ascii="Cambria Math" w:hAnsi="Cambria Math"/>
          </w:rPr>
          <m:t>AB, BC, AC</m:t>
        </m:r>
      </m:oMath>
      <w:r w:rsidR="008C36E2">
        <w:t xml:space="preserve">. Pierādīt, ka </w:t>
      </w:r>
      <m:oMath>
        <m:r>
          <w:rPr>
            <w:rFonts w:ascii="Cambria Math" w:hAnsi="Cambria Math"/>
          </w:rPr>
          <m:t>AM+BN+CK&gt;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(AB+BC+CA)</m:t>
        </m:r>
      </m:oMath>
      <w:r w:rsidR="008C36E2">
        <w:rPr>
          <w:rFonts w:eastAsiaTheme="minorEastAsia"/>
        </w:rPr>
        <w:t>.</w:t>
      </w:r>
    </w:p>
    <w:p w:rsidR="007F6E94" w:rsidRDefault="00A61DC6" w:rsidP="00B55342">
      <w:pPr>
        <w:spacing w:after="0"/>
        <w:ind w:left="426"/>
        <w:jc w:val="both"/>
      </w:pPr>
      <w:r w:rsidRPr="00A61DC6">
        <w:rPr>
          <w:b/>
        </w:rPr>
        <w:t>Atrisinājums</w:t>
      </w:r>
      <w:r w:rsidR="007F6E94" w:rsidRPr="00A61DC6">
        <w:rPr>
          <w:b/>
        </w:rPr>
        <w:t xml:space="preserve">. </w:t>
      </w:r>
      <w:r w:rsidR="00D65FE3">
        <w:t xml:space="preserve">No trijstūra nevienādības izriet (skat. </w:t>
      </w:r>
      <w:fldSimple w:instr=" REF _Ref468051200 ">
        <w:r w:rsidR="002B55D4">
          <w:rPr>
            <w:rFonts w:eastAsiaTheme="minorEastAsia"/>
            <w:noProof/>
          </w:rPr>
          <w:t>6</w:t>
        </w:r>
        <w:r w:rsidR="002B55D4">
          <w:t>. att.</w:t>
        </w:r>
      </w:fldSimple>
      <w:r w:rsidR="00D65FE3">
        <w:t>)</w:t>
      </w:r>
    </w:p>
    <w:p w:rsidR="00D65FE3" w:rsidRPr="00D65FE3" w:rsidRDefault="00D65FE3" w:rsidP="00B55342">
      <w:pPr>
        <w:pStyle w:val="Sarakstarindkopa"/>
        <w:numPr>
          <w:ilvl w:val="0"/>
          <w:numId w:val="3"/>
        </w:numPr>
        <w:spacing w:after="0"/>
        <w:ind w:left="851" w:hanging="284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AO+ON&gt;AN</m:t>
        </m:r>
      </m:oMath>
      <w:r w:rsidRPr="00D65FE3">
        <w:rPr>
          <w:rFonts w:eastAsiaTheme="minorEastAsia"/>
        </w:rPr>
        <w:t xml:space="preserve"> </w:t>
      </w:r>
      <w:r w:rsidR="000A72C1">
        <w:rPr>
          <w:rFonts w:eastAsiaTheme="minorEastAsia"/>
        </w:rPr>
        <w:t xml:space="preserve">   </w:t>
      </w:r>
      <w:r w:rsidRPr="00D65FE3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∆AON</m:t>
        </m:r>
      </m:oMath>
      <w:r w:rsidRPr="00D65FE3">
        <w:rPr>
          <w:rFonts w:eastAsiaTheme="minorEastAsia"/>
        </w:rPr>
        <w:t>);</w:t>
      </w:r>
    </w:p>
    <w:p w:rsidR="00D65FE3" w:rsidRPr="00D65FE3" w:rsidRDefault="00D65FE3" w:rsidP="00B55342">
      <w:pPr>
        <w:pStyle w:val="Sarakstarindkopa"/>
        <w:numPr>
          <w:ilvl w:val="0"/>
          <w:numId w:val="3"/>
        </w:numPr>
        <w:spacing w:after="0"/>
        <w:ind w:left="851" w:hanging="284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CO+OM&gt;CM</m:t>
        </m:r>
      </m:oMath>
      <w:r w:rsidRPr="00D65FE3">
        <w:rPr>
          <w:rFonts w:eastAsiaTheme="minorEastAsia"/>
        </w:rPr>
        <w:t xml:space="preserve">  </w:t>
      </w:r>
      <w:r w:rsidR="000A72C1">
        <w:rPr>
          <w:rFonts w:eastAsiaTheme="minorEastAsia"/>
        </w:rPr>
        <w:t xml:space="preserve">  </w:t>
      </w:r>
      <w:r w:rsidRPr="00D65FE3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∆COM</m:t>
        </m:r>
      </m:oMath>
      <w:r w:rsidRPr="00D65FE3">
        <w:rPr>
          <w:rFonts w:eastAsiaTheme="minorEastAsia"/>
        </w:rPr>
        <w:t>);</w:t>
      </w:r>
    </w:p>
    <w:p w:rsidR="00D65FE3" w:rsidRPr="00D65FE3" w:rsidRDefault="00D65FE3" w:rsidP="00B55342">
      <w:pPr>
        <w:pStyle w:val="Sarakstarindkopa"/>
        <w:numPr>
          <w:ilvl w:val="0"/>
          <w:numId w:val="3"/>
        </w:numPr>
        <w:spacing w:after="0"/>
        <w:ind w:left="851" w:hanging="284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BO+OK&gt;BK</m:t>
        </m:r>
      </m:oMath>
      <w:r w:rsidRPr="00D65FE3">
        <w:rPr>
          <w:rFonts w:eastAsiaTheme="minorEastAsia"/>
        </w:rPr>
        <w:t xml:space="preserve"> </w:t>
      </w:r>
      <w:r w:rsidR="000A72C1">
        <w:rPr>
          <w:rFonts w:eastAsiaTheme="minorEastAsia"/>
        </w:rPr>
        <w:t xml:space="preserve">   </w:t>
      </w:r>
      <w:r w:rsidRPr="00D65FE3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∆BOK</m:t>
        </m:r>
      </m:oMath>
      <w:r w:rsidRPr="00D65FE3">
        <w:rPr>
          <w:rFonts w:eastAsiaTheme="minorEastAsia"/>
        </w:rPr>
        <w:t>).</w:t>
      </w:r>
    </w:p>
    <w:p w:rsidR="0067538E" w:rsidRDefault="00D65FE3" w:rsidP="00B55342">
      <w:pPr>
        <w:keepNext/>
        <w:spacing w:after="0"/>
        <w:ind w:left="426" w:hanging="426"/>
        <w:jc w:val="center"/>
      </w:pPr>
      <w:r w:rsidRPr="0061336D">
        <w:rPr>
          <w:noProof/>
          <w:lang w:eastAsia="lv-LV"/>
        </w:rPr>
        <w:drawing>
          <wp:inline distT="0" distB="0" distL="0" distR="0" wp14:anchorId="1F8C2824" wp14:editId="5EECA469">
            <wp:extent cx="1638300" cy="1429156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923" cy="144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6" w:name="_Ref468051200"/>
    <w:p w:rsidR="00D65FE3" w:rsidRDefault="0067538E" w:rsidP="00B55342">
      <w:pPr>
        <w:pStyle w:val="Parakstszemobjekta"/>
        <w:ind w:left="426" w:hanging="426"/>
        <w:jc w:val="center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SEQ Ilustrācija \* ARABIC </w:instrText>
      </w:r>
      <w:r>
        <w:rPr>
          <w:rFonts w:eastAsiaTheme="minorEastAsia"/>
        </w:rPr>
        <w:fldChar w:fldCharType="separate"/>
      </w:r>
      <w:r w:rsidR="002B55D4">
        <w:rPr>
          <w:rFonts w:eastAsiaTheme="minorEastAsia"/>
          <w:noProof/>
        </w:rPr>
        <w:t>6</w:t>
      </w:r>
      <w:r>
        <w:rPr>
          <w:rFonts w:eastAsiaTheme="minorEastAsia"/>
        </w:rPr>
        <w:fldChar w:fldCharType="end"/>
      </w:r>
      <w:r>
        <w:t>. att.</w:t>
      </w:r>
      <w:bookmarkEnd w:id="6"/>
    </w:p>
    <w:p w:rsidR="00D65FE3" w:rsidRDefault="00D65FE3" w:rsidP="00B55342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>Saskaitām iegūtās nevienādības:</w:t>
      </w:r>
    </w:p>
    <w:p w:rsidR="00D65FE3" w:rsidRPr="00D65FE3" w:rsidRDefault="00D65FE3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AO+ON+CO+OM+BO+OK&gt;AN+CM+BK;</m:t>
          </m:r>
        </m:oMath>
      </m:oMathPara>
    </w:p>
    <w:p w:rsidR="00D65FE3" w:rsidRPr="00D65FE3" w:rsidRDefault="00D65FE3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AO+OM+CO+OK+BO+ON&gt;AN+CM+BK;</m:t>
          </m:r>
        </m:oMath>
      </m:oMathPara>
    </w:p>
    <w:p w:rsidR="00D65FE3" w:rsidRPr="00D65FE3" w:rsidRDefault="000A72C1" w:rsidP="00B55342">
      <w:pPr>
        <w:tabs>
          <w:tab w:val="center" w:pos="4820"/>
          <w:tab w:val="right" w:pos="9638"/>
        </w:tabs>
        <w:spacing w:after="0"/>
        <w:ind w:left="426" w:hanging="426"/>
        <w:rPr>
          <w:rFonts w:eastAsiaTheme="minorEastAsia"/>
        </w:rPr>
      </w:pPr>
      <w:r>
        <w:rPr>
          <w:rFonts w:eastAsiaTheme="minorEastAsia"/>
        </w:rPr>
        <w:tab/>
      </w:r>
      <w:r w:rsidR="00B5534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AM+CK+BN&gt;AN+CM+BK.</m:t>
        </m:r>
      </m:oMath>
      <w:r>
        <w:rPr>
          <w:rFonts w:eastAsiaTheme="minorEastAsia"/>
        </w:rPr>
        <w:tab/>
        <w:t>(1)</w:t>
      </w:r>
    </w:p>
    <w:p w:rsidR="000A72C1" w:rsidRDefault="00D65FE3" w:rsidP="00B55342">
      <w:pPr>
        <w:spacing w:after="0"/>
        <w:ind w:left="426"/>
        <w:jc w:val="both"/>
      </w:pPr>
      <w:r>
        <w:t xml:space="preserve">Līdzīgi (apskatot </w:t>
      </w:r>
      <m:oMath>
        <m:r>
          <w:rPr>
            <w:rFonts w:ascii="Cambria Math" w:hAnsi="Cambria Math"/>
          </w:rPr>
          <m:t>∆NOC, ∆MOB,  ∆KOA</m:t>
        </m:r>
      </m:oMath>
      <w:r>
        <w:t xml:space="preserve">) iegūst, ka </w:t>
      </w:r>
    </w:p>
    <w:p w:rsidR="00D65FE3" w:rsidRDefault="000A72C1" w:rsidP="00B55342">
      <w:pPr>
        <w:tabs>
          <w:tab w:val="center" w:pos="4820"/>
          <w:tab w:val="right" w:pos="9638"/>
        </w:tabs>
        <w:spacing w:after="0"/>
        <w:ind w:left="426" w:hanging="426"/>
        <w:rPr>
          <w:rFonts w:eastAsiaTheme="minorEastAsia"/>
        </w:rPr>
      </w:pPr>
      <w:r>
        <w:rPr>
          <w:rFonts w:eastAsiaTheme="minorEastAsia"/>
          <w:iCs/>
        </w:rPr>
        <w:tab/>
      </w:r>
      <w:r w:rsidR="00B55342">
        <w:rPr>
          <w:rFonts w:eastAsiaTheme="minorEastAsia"/>
          <w:iCs/>
        </w:rPr>
        <w:tab/>
      </w:r>
      <m:oMath>
        <m:r>
          <w:rPr>
            <w:rFonts w:ascii="Cambria Math" w:eastAsiaTheme="minorEastAsia" w:hAnsi="Cambria Math"/>
          </w:rPr>
          <m:t>AM</m:t>
        </m:r>
        <m:r>
          <m:rPr>
            <m:sty m:val="p"/>
          </m:rP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BN</m:t>
        </m:r>
        <m:r>
          <m:rPr>
            <m:sty m:val="p"/>
          </m:rP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CK</m:t>
        </m:r>
        <m:r>
          <m:rPr>
            <m:sty m:val="p"/>
          </m:rP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</w:rPr>
          <m:t>NC</m:t>
        </m:r>
        <m:r>
          <m:rPr>
            <m:sty m:val="p"/>
          </m:rP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MB</m:t>
        </m:r>
        <m:r>
          <m:rPr>
            <m:sty m:val="p"/>
          </m:rP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KA</m:t>
        </m:r>
      </m:oMath>
      <w:r w:rsidR="00D65FE3">
        <w:rPr>
          <w:rFonts w:eastAsiaTheme="minorEastAsia"/>
        </w:rPr>
        <w:t>.</w:t>
      </w:r>
      <w:r>
        <w:rPr>
          <w:rFonts w:eastAsiaTheme="minorEastAsia"/>
        </w:rPr>
        <w:tab/>
        <w:t>(2)</w:t>
      </w:r>
    </w:p>
    <w:p w:rsidR="00D65FE3" w:rsidRDefault="00D65FE3" w:rsidP="00B55342">
      <w:pPr>
        <w:spacing w:after="0"/>
        <w:ind w:left="426"/>
        <w:jc w:val="both"/>
      </w:pPr>
      <w:r>
        <w:t>Saskaitot nevienādības</w:t>
      </w:r>
      <w:r w:rsidR="000A72C1">
        <w:t xml:space="preserve"> (1) un (2)</w:t>
      </w:r>
      <w:r>
        <w:t>, iegūstam</w:t>
      </w:r>
    </w:p>
    <w:p w:rsidR="00D65FE3" w:rsidRPr="00D65FE3" w:rsidRDefault="00D65FE3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2AM+2CK+2BN&gt;AN+CM+BK+</m:t>
          </m:r>
          <m:r>
            <w:rPr>
              <w:rFonts w:ascii="Cambria Math" w:hAnsi="Cambria Math"/>
            </w:rPr>
            <m:t>NC+MB+KA</m:t>
          </m:r>
          <m:r>
            <w:rPr>
              <w:rFonts w:ascii="Cambria Math" w:eastAsiaTheme="minorEastAsia" w:hAnsi="Cambria Math"/>
            </w:rPr>
            <m:t>;</m:t>
          </m:r>
        </m:oMath>
      </m:oMathPara>
    </w:p>
    <w:p w:rsidR="00D65FE3" w:rsidRPr="00D65FE3" w:rsidRDefault="00D65FE3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AM+CK+BN</m:t>
              </m:r>
            </m:e>
          </m:d>
          <m:r>
            <w:rPr>
              <w:rFonts w:ascii="Cambria Math" w:eastAsiaTheme="minorEastAsia" w:hAnsi="Cambria Math"/>
            </w:rPr>
            <m:t>&gt;AC+CB+BA;</m:t>
          </m:r>
        </m:oMath>
      </m:oMathPara>
    </w:p>
    <w:p w:rsidR="00D65FE3" w:rsidRDefault="00D65FE3" w:rsidP="00B55342">
      <w:pPr>
        <w:spacing w:after="0"/>
        <w:ind w:left="426" w:hanging="426"/>
        <w:jc w:val="both"/>
      </w:pPr>
      <m:oMathPara>
        <m:oMath>
          <m:r>
            <w:rPr>
              <w:rFonts w:ascii="Cambria Math" w:hAnsi="Cambria Math"/>
            </w:rPr>
            <m:t>AM+BN+CK&gt;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AB+BC+CA</m:t>
              </m: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F07D65" w:rsidRPr="00A61DC6" w:rsidRDefault="00F07D65" w:rsidP="00B55342">
      <w:pPr>
        <w:spacing w:after="0"/>
        <w:ind w:left="426" w:hanging="426"/>
        <w:jc w:val="both"/>
        <w:rPr>
          <w:b/>
        </w:rPr>
      </w:pPr>
    </w:p>
    <w:p w:rsidR="009F24FB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9. klase</w:t>
      </w:r>
    </w:p>
    <w:p w:rsidR="0049431A" w:rsidRPr="00A61DC6" w:rsidRDefault="00063B07" w:rsidP="00D459E8">
      <w:pPr>
        <w:spacing w:before="120" w:after="0"/>
        <w:ind w:left="425" w:hanging="425"/>
        <w:jc w:val="both"/>
        <w:rPr>
          <w:rFonts w:eastAsiaTheme="minorEastAsia"/>
        </w:rPr>
      </w:pPr>
      <w:r w:rsidRPr="00815375">
        <w:rPr>
          <w:b/>
        </w:rPr>
        <w:t>9.1.</w:t>
      </w:r>
      <w:r w:rsidR="00BF3EE9" w:rsidRPr="00815375">
        <w:rPr>
          <w:b/>
        </w:rPr>
        <w:t xml:space="preserve"> a)</w:t>
      </w:r>
      <w:r w:rsidR="00BF3EE9" w:rsidRPr="00815375">
        <w:t xml:space="preserve"> Vai noteikti visiem</w:t>
      </w:r>
      <w:r w:rsidR="00BF3EE9" w:rsidRPr="00A61DC6">
        <w:t xml:space="preserve"> reāliem skaitļiem </w:t>
      </w:r>
      <m:oMath>
        <m:r>
          <w:rPr>
            <w:rFonts w:ascii="Cambria Math" w:hAnsi="Cambria Math"/>
          </w:rPr>
          <m:t>x</m:t>
        </m:r>
      </m:oMath>
      <w:r w:rsidR="00BF3EE9" w:rsidRPr="00A61DC6">
        <w:t xml:space="preserve"> izpildās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-0,25x+0,005&gt;0</m:t>
        </m:r>
      </m:oMath>
      <w:r w:rsidR="00BF3EE9" w:rsidRPr="00A61DC6">
        <w:rPr>
          <w:rFonts w:eastAsiaTheme="minorEastAsia"/>
        </w:rPr>
        <w:t>?</w:t>
      </w:r>
    </w:p>
    <w:p w:rsidR="00BF3EE9" w:rsidRDefault="00BF3EE9" w:rsidP="00B55342">
      <w:pPr>
        <w:spacing w:after="0"/>
        <w:ind w:left="426"/>
        <w:jc w:val="both"/>
        <w:rPr>
          <w:rFonts w:eastAsiaTheme="minorEastAsia"/>
        </w:rPr>
      </w:pPr>
      <w:r w:rsidRPr="008F3E0F">
        <w:rPr>
          <w:b/>
        </w:rPr>
        <w:t>b)</w:t>
      </w:r>
      <w:r w:rsidRPr="00A61DC6">
        <w:t xml:space="preserve"> Vai noteikti visiem reāliem skaitļiem </w:t>
      </w:r>
      <m:oMath>
        <m:r>
          <w:rPr>
            <w:rFonts w:ascii="Cambria Math" w:hAnsi="Cambria Math"/>
          </w:rPr>
          <m:t>x</m:t>
        </m:r>
      </m:oMath>
      <w:r w:rsidRPr="00A61DC6">
        <w:t xml:space="preserve"> izpildās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+12x+5&gt;0</m:t>
        </m:r>
      </m:oMath>
      <w:r w:rsidRPr="00A61DC6">
        <w:rPr>
          <w:rFonts w:eastAsiaTheme="minorEastAsia"/>
        </w:rPr>
        <w:t>?</w:t>
      </w:r>
    </w:p>
    <w:p w:rsidR="00815375" w:rsidRPr="00815375" w:rsidRDefault="008F3E0F" w:rsidP="00B55342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  <w:b/>
        </w:rPr>
        <w:t>Atrisinājums.</w:t>
      </w:r>
      <w:r w:rsidR="00823029">
        <w:rPr>
          <w:rFonts w:eastAsiaTheme="minorEastAsia"/>
          <w:b/>
        </w:rPr>
        <w:t xml:space="preserve"> a) </w:t>
      </w:r>
      <w:r w:rsidR="00815375">
        <w:rPr>
          <w:rFonts w:eastAsiaTheme="minorEastAsia"/>
        </w:rPr>
        <w:t xml:space="preserve">Nē, dotā nevienādība neizpildās visiem reāliem skaitļiem </w:t>
      </w:r>
      <m:oMath>
        <m:r>
          <w:rPr>
            <w:rFonts w:ascii="Cambria Math" w:eastAsiaTheme="minorEastAsia" w:hAnsi="Cambria Math"/>
          </w:rPr>
          <m:t>x</m:t>
        </m:r>
      </m:oMath>
      <w:r w:rsidR="00815375">
        <w:rPr>
          <w:rFonts w:eastAsiaTheme="minorEastAsia"/>
        </w:rPr>
        <w:t xml:space="preserve">, piemēram, ja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 w:rsidR="005972CF">
        <w:rPr>
          <w:rFonts w:eastAsiaTheme="minorEastAsia"/>
        </w:rPr>
        <w:t>, tad</w:t>
      </w:r>
      <w:r w:rsidR="005A4778">
        <w:rPr>
          <w:rFonts w:eastAsiaTheme="minorEastAsia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400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200</m:t>
            </m:r>
          </m:den>
        </m:f>
        <m:r>
          <w:rPr>
            <w:rFonts w:ascii="Cambria Math" w:eastAsiaTheme="minorEastAsia" w:hAnsi="Cambria Math"/>
          </w:rPr>
          <m:t>=0</m:t>
        </m:r>
      </m:oMath>
      <w:r w:rsidR="005972CF">
        <w:rPr>
          <w:rFonts w:eastAsiaTheme="minorEastAsia"/>
        </w:rPr>
        <w:t>. Tā kā 0 nav lielāka kā 0, tad dotā nevienādība neizpildās.</w:t>
      </w:r>
    </w:p>
    <w:p w:rsidR="00457484" w:rsidRDefault="00457484" w:rsidP="00B55342">
      <w:pPr>
        <w:spacing w:after="0"/>
        <w:ind w:left="426"/>
        <w:jc w:val="both"/>
        <w:rPr>
          <w:rFonts w:eastAsiaTheme="minorEastAsia"/>
        </w:rPr>
      </w:pPr>
      <w:r w:rsidRPr="00815375">
        <w:rPr>
          <w:rFonts w:eastAsiaTheme="minorEastAsia"/>
          <w:b/>
        </w:rPr>
        <w:t>b)</w:t>
      </w:r>
      <w:r>
        <w:rPr>
          <w:rFonts w:eastAsiaTheme="minorEastAsia"/>
        </w:rPr>
        <w:t xml:space="preserve"> Ekvivalenti pārveidojam dotās nevienādības kreisās puses izteiksmi:</w:t>
      </w:r>
    </w:p>
    <w:p w:rsidR="00457484" w:rsidRPr="00815375" w:rsidRDefault="00457484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+12x+5=9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+12x+4+1=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+2∙3x∙2+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815375" w:rsidRDefault="00815375" w:rsidP="00B55342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 xml:space="preserve">Izteiksme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+1&gt;0</m:t>
        </m:r>
      </m:oMath>
      <w:r>
        <w:rPr>
          <w:rFonts w:eastAsiaTheme="minorEastAsia"/>
        </w:rPr>
        <w:t xml:space="preserve">, jo </w:t>
      </w:r>
      <w:r>
        <w:t>s</w:t>
      </w:r>
      <w:r w:rsidRPr="00304A2E">
        <w:t>kaitļa kvadrāts vienmēr ir nenegatīvs</w:t>
      </w:r>
      <w:r>
        <w:t xml:space="preserve"> un, tam pieskaitot 1, iegūst pozitīvu skaitli. Līdz ar </w:t>
      </w:r>
      <w:r w:rsidR="00F3282A">
        <w:t xml:space="preserve">to </w:t>
      </w:r>
      <w:r>
        <w:t xml:space="preserve">esam pierādījuši, ka </w:t>
      </w:r>
      <w:r w:rsidRPr="00A61DC6">
        <w:t xml:space="preserve">visiem reāliem skaitļiem </w:t>
      </w:r>
      <m:oMath>
        <m:r>
          <w:rPr>
            <w:rFonts w:ascii="Cambria Math" w:hAnsi="Cambria Math"/>
          </w:rPr>
          <m:t>x</m:t>
        </m:r>
      </m:oMath>
      <w:r w:rsidRPr="00A61DC6">
        <w:t xml:space="preserve"> izpildās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+12x+5&gt;0</m:t>
        </m:r>
      </m:oMath>
      <w:r>
        <w:rPr>
          <w:rFonts w:eastAsiaTheme="minorEastAsia"/>
        </w:rPr>
        <w:t>.</w:t>
      </w:r>
    </w:p>
    <w:p w:rsidR="005972CF" w:rsidRPr="008F3E0F" w:rsidRDefault="005972CF" w:rsidP="00B55342">
      <w:pPr>
        <w:spacing w:after="0"/>
        <w:ind w:left="426"/>
        <w:jc w:val="both"/>
        <w:rPr>
          <w:b/>
        </w:rPr>
      </w:pPr>
      <w:r w:rsidRPr="005972CF">
        <w:rPr>
          <w:rFonts w:eastAsiaTheme="minorEastAsia"/>
          <w:i/>
        </w:rPr>
        <w:lastRenderedPageBreak/>
        <w:t>Piezīme.</w:t>
      </w:r>
      <w:r>
        <w:rPr>
          <w:rFonts w:eastAsiaTheme="minorEastAsia"/>
        </w:rPr>
        <w:t xml:space="preserve"> Risinājumā var apskatīt </w:t>
      </w:r>
      <w:proofErr w:type="spellStart"/>
      <w:r>
        <w:rPr>
          <w:rFonts w:eastAsiaTheme="minorEastAsia"/>
        </w:rPr>
        <w:t>kvadrāttrinoma</w:t>
      </w:r>
      <w:proofErr w:type="spellEnd"/>
      <w:r>
        <w:rPr>
          <w:rFonts w:eastAsiaTheme="minorEastAsia"/>
        </w:rPr>
        <w:t xml:space="preserve"> diskriminanta izteiksmi un izdarīt secinājumus par </w:t>
      </w:r>
      <w:proofErr w:type="spellStart"/>
      <w:r>
        <w:rPr>
          <w:rFonts w:eastAsiaTheme="minorEastAsia"/>
        </w:rPr>
        <w:t>kvadrātfunkcijas</w:t>
      </w:r>
      <w:proofErr w:type="spellEnd"/>
      <w:r>
        <w:rPr>
          <w:rFonts w:eastAsiaTheme="minorEastAsia"/>
        </w:rPr>
        <w:t xml:space="preserve"> grafika novietojumu attiecībā pret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asi. </w:t>
      </w:r>
    </w:p>
    <w:p w:rsidR="001045DA" w:rsidRPr="00A61DC6" w:rsidRDefault="00063B07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9.2. </w:t>
      </w:r>
      <w:r w:rsidR="001045DA" w:rsidRPr="00A61DC6">
        <w:t xml:space="preserve">Ar naturālu skaitli atļauts izdarīt </w:t>
      </w:r>
      <w:r w:rsidR="0027659B">
        <w:t>šādas operācijas</w:t>
      </w:r>
      <w:r w:rsidR="001045DA" w:rsidRPr="00A61DC6">
        <w:t>:</w:t>
      </w:r>
    </w:p>
    <w:p w:rsidR="001045DA" w:rsidRPr="00A61DC6" w:rsidRDefault="008F3E0F" w:rsidP="00B55342">
      <w:pPr>
        <w:spacing w:after="0"/>
        <w:ind w:left="426" w:hanging="426"/>
        <w:jc w:val="both"/>
      </w:pPr>
      <w:r>
        <w:tab/>
        <w:t>1) pieskaitīt tam 6;</w:t>
      </w:r>
    </w:p>
    <w:p w:rsidR="001045DA" w:rsidRPr="00A61DC6" w:rsidRDefault="008F3E0F" w:rsidP="00B55342">
      <w:pPr>
        <w:spacing w:after="0"/>
        <w:ind w:left="426" w:hanging="426"/>
        <w:jc w:val="both"/>
      </w:pPr>
      <w:r>
        <w:tab/>
        <w:t>2</w:t>
      </w:r>
      <w:r w:rsidR="001045DA" w:rsidRPr="00A61DC6">
        <w:t>) dalīt</w:t>
      </w:r>
      <w:r w:rsidR="00FF2B89">
        <w:t xml:space="preserve"> ar 2, ja tas ir pāra skaitlis</w:t>
      </w:r>
      <w:r>
        <w:t>;</w:t>
      </w:r>
    </w:p>
    <w:p w:rsidR="001045DA" w:rsidRPr="00A61DC6" w:rsidRDefault="008F3E0F" w:rsidP="00B55342">
      <w:pPr>
        <w:spacing w:after="0"/>
        <w:ind w:left="426" w:hanging="426"/>
        <w:jc w:val="both"/>
      </w:pPr>
      <w:r>
        <w:tab/>
        <w:t>3</w:t>
      </w:r>
      <w:r w:rsidR="00FF2B89">
        <w:t xml:space="preserve">) mainīt </w:t>
      </w:r>
      <w:r w:rsidR="001045DA" w:rsidRPr="00A61DC6">
        <w:t>vietām tā ciparus (skaitļa priekšā nedrīkst nonākt nulle).</w:t>
      </w:r>
    </w:p>
    <w:p w:rsidR="001045DA" w:rsidRPr="00A61DC6" w:rsidRDefault="001045DA" w:rsidP="00B55342">
      <w:pPr>
        <w:spacing w:after="0"/>
        <w:ind w:left="426"/>
        <w:jc w:val="both"/>
      </w:pPr>
      <w:r w:rsidRPr="00A61DC6">
        <w:t>Par kādu vismazāko skaitli</w:t>
      </w:r>
      <w:r w:rsidR="008F3E0F">
        <w:t>, veicot tikai atļautās operācijas,</w:t>
      </w:r>
      <w:r w:rsidRPr="00A61DC6">
        <w:t xml:space="preserve"> var pārveidot</w:t>
      </w:r>
      <w:r w:rsidR="0027659B">
        <w:t xml:space="preserve"> skaitli </w:t>
      </w:r>
      <w:r w:rsidR="0027659B" w:rsidRPr="008F3E0F">
        <w:rPr>
          <w:b/>
        </w:rPr>
        <w:t>a)</w:t>
      </w:r>
      <w:r w:rsidRPr="00A61DC6">
        <w:t xml:space="preserve"> 76</w:t>
      </w:r>
      <w:r w:rsidR="0027659B">
        <w:t xml:space="preserve">; </w:t>
      </w:r>
      <w:r w:rsidR="0027659B" w:rsidRPr="008F3E0F">
        <w:rPr>
          <w:b/>
        </w:rPr>
        <w:t>b)</w:t>
      </w:r>
      <w:r w:rsidR="0027659B">
        <w:t xml:space="preserve"> 15?</w:t>
      </w:r>
    </w:p>
    <w:p w:rsidR="008F3E0F" w:rsidRPr="008F3E0F" w:rsidRDefault="00063B07" w:rsidP="00B55342">
      <w:pPr>
        <w:spacing w:after="0"/>
        <w:ind w:left="426"/>
        <w:jc w:val="both"/>
      </w:pPr>
      <w:r w:rsidRPr="00A61DC6">
        <w:rPr>
          <w:b/>
        </w:rPr>
        <w:t>Atrisinājums</w:t>
      </w:r>
      <w:r w:rsidR="001045DA" w:rsidRPr="00A61DC6">
        <w:rPr>
          <w:b/>
        </w:rPr>
        <w:t xml:space="preserve">. </w:t>
      </w:r>
      <w:r w:rsidR="008F3E0F">
        <w:t>Izpildot atļautās trīs operācijas, nevar iegūt negatīvus skaitļus un 0.</w:t>
      </w:r>
    </w:p>
    <w:p w:rsidR="001045DA" w:rsidRDefault="008F3E0F" w:rsidP="00B55342">
      <w:pPr>
        <w:spacing w:after="0"/>
        <w:ind w:left="426"/>
        <w:jc w:val="both"/>
      </w:pPr>
      <w:r>
        <w:rPr>
          <w:b/>
        </w:rPr>
        <w:t xml:space="preserve">a) </w:t>
      </w:r>
      <w:r>
        <w:t>S</w:t>
      </w:r>
      <w:r w:rsidR="001045DA" w:rsidRPr="00A61DC6">
        <w:t>kaitli 76 var pārveidot par skaitli 1:</w:t>
      </w:r>
    </w:p>
    <w:p w:rsidR="008F3E0F" w:rsidRPr="008F3E0F" w:rsidRDefault="008F3E0F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76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2)</m:t>
                  </m:r>
                </m:e>
              </m:groupChr>
              <m:r>
                <w:rPr>
                  <w:rFonts w:ascii="Cambria Math" w:hAnsi="Cambria Math"/>
                </w:rPr>
                <m:t>38</m:t>
              </m:r>
            </m:e>
          </m:box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1)</m:t>
              </m:r>
            </m:e>
          </m:groupChr>
          <m:r>
            <w:rPr>
              <w:rFonts w:ascii="Cambria Math" w:hAnsi="Cambria Math"/>
            </w:rPr>
            <m:t>44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2)</m:t>
              </m:r>
            </m:e>
          </m:groupChr>
          <m:r>
            <w:rPr>
              <w:rFonts w:ascii="Cambria Math" w:hAnsi="Cambria Math"/>
            </w:rPr>
            <m:t>22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2)</m:t>
              </m:r>
            </m:e>
          </m:groupChr>
          <m:r>
            <w:rPr>
              <w:rFonts w:ascii="Cambria Math" w:hAnsi="Cambria Math"/>
            </w:rPr>
            <m:t>11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1)</m:t>
              </m:r>
            </m:e>
          </m:groupChr>
          <m:r>
            <w:rPr>
              <w:rFonts w:ascii="Cambria Math" w:hAnsi="Cambria Math"/>
            </w:rPr>
            <m:t>17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1)</m:t>
              </m:r>
            </m:e>
          </m:groupChr>
          <m:r>
            <w:rPr>
              <w:rFonts w:ascii="Cambria Math" w:hAnsi="Cambria Math"/>
            </w:rPr>
            <m:t>23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3)</m:t>
              </m:r>
            </m:e>
          </m:groupChr>
          <m:r>
            <w:rPr>
              <w:rFonts w:ascii="Cambria Math" w:hAnsi="Cambria Math"/>
            </w:rPr>
            <m:t>32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2)</m:t>
              </m:r>
            </m:e>
          </m:groupChr>
          <m:r>
            <w:rPr>
              <w:rFonts w:ascii="Cambria Math" w:hAnsi="Cambria Math"/>
            </w:rPr>
            <m:t>16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2)</m:t>
              </m:r>
            </m:e>
          </m:groupChr>
          <m:r>
            <w:rPr>
              <w:rFonts w:ascii="Cambria Math" w:hAnsi="Cambria Math"/>
            </w:rPr>
            <m:t>8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2)</m:t>
              </m:r>
            </m:e>
          </m:groupChr>
          <m:r>
            <w:rPr>
              <w:rFonts w:ascii="Cambria Math" w:hAnsi="Cambria Math"/>
            </w:rPr>
            <m:t>4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2)</m:t>
              </m:r>
            </m:e>
          </m:groupChr>
          <m:r>
            <w:rPr>
              <w:rFonts w:ascii="Cambria Math" w:hAnsi="Cambria Math"/>
            </w:rPr>
            <m:t>2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2)</m:t>
              </m:r>
            </m:e>
          </m:groupChr>
          <m:r>
            <w:rPr>
              <w:rFonts w:ascii="Cambria Math" w:hAnsi="Cambria Math"/>
            </w:rPr>
            <m:t>1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1045DA" w:rsidRPr="00A61DC6" w:rsidRDefault="008F3E0F" w:rsidP="00B55342">
      <w:pPr>
        <w:spacing w:after="0"/>
        <w:ind w:left="426"/>
        <w:jc w:val="both"/>
      </w:pPr>
      <w:r>
        <w:rPr>
          <w:rFonts w:eastAsiaTheme="minorEastAsia"/>
        </w:rPr>
        <w:t>Līdz ar to esam ieguvuši, ka mazākais skaitlis, par ko var pārveidot skaitli 76, ir 1.</w:t>
      </w:r>
    </w:p>
    <w:p w:rsidR="001045DA" w:rsidRDefault="008F3E0F" w:rsidP="00B55342">
      <w:pPr>
        <w:spacing w:after="0"/>
        <w:ind w:left="426"/>
        <w:jc w:val="both"/>
      </w:pPr>
      <w:r w:rsidRPr="008F3E0F">
        <w:rPr>
          <w:b/>
        </w:rPr>
        <w:t>b)</w:t>
      </w:r>
      <w:r>
        <w:t xml:space="preserve"> </w:t>
      </w:r>
      <w:r w:rsidR="001045DA" w:rsidRPr="00A61DC6">
        <w:t xml:space="preserve">Ja skaitlis </w:t>
      </w:r>
      <m:oMath>
        <m:r>
          <w:rPr>
            <w:rFonts w:ascii="Cambria Math" w:hAnsi="Cambria Math"/>
          </w:rPr>
          <m:t>x</m:t>
        </m:r>
      </m:oMath>
      <w:r w:rsidR="001045DA" w:rsidRPr="00A61DC6">
        <w:t xml:space="preserve"> dalās ar 3, tad</w:t>
      </w:r>
      <w:r>
        <w:t>,</w:t>
      </w:r>
      <w:r w:rsidR="001045DA" w:rsidRPr="00A61DC6">
        <w:t xml:space="preserve"> izpildot jebkuru no atļautajām operācijām, </w:t>
      </w:r>
      <w:r>
        <w:t>iegūtais skaitlis</w:t>
      </w:r>
      <w:r w:rsidR="001045DA" w:rsidRPr="00A61DC6">
        <w:t xml:space="preserve"> arī dalās ar 3. Tātad mazākais skaitlis, ko v</w:t>
      </w:r>
      <w:r>
        <w:t>arētu iegūt no skaitļa 15, ir 3. Piemēram, skaitli 3 var iegūt šādi:</w:t>
      </w:r>
    </w:p>
    <w:p w:rsidR="001045DA" w:rsidRPr="00A61DC6" w:rsidRDefault="008F3E0F" w:rsidP="00B55342">
      <w:pPr>
        <w:spacing w:after="0"/>
        <w:ind w:left="426" w:hanging="426"/>
        <w:jc w:val="both"/>
      </w:pPr>
      <m:oMathPara>
        <m:oMath>
          <m:r>
            <w:rPr>
              <w:rFonts w:ascii="Cambria Math" w:hAnsi="Cambria Math"/>
            </w:rPr>
            <m:t>15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1)</m:t>
                  </m:r>
                </m:e>
              </m:groupChr>
              <m:r>
                <w:rPr>
                  <w:rFonts w:ascii="Cambria Math" w:hAnsi="Cambria Math"/>
                </w:rPr>
                <m:t>21</m:t>
              </m:r>
            </m:e>
          </m:box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3)</m:t>
              </m:r>
            </m:e>
          </m:groupChr>
          <m:r>
            <w:rPr>
              <w:rFonts w:ascii="Cambria Math" w:hAnsi="Cambria Math"/>
            </w:rPr>
            <m:t>12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2)</m:t>
              </m:r>
            </m:e>
          </m:groupChr>
          <m:r>
            <w:rPr>
              <w:rFonts w:ascii="Cambria Math" w:hAnsi="Cambria Math"/>
            </w:rPr>
            <m:t>6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2)</m:t>
              </m:r>
            </m:e>
          </m:groupChr>
          <m:r>
            <w:rPr>
              <w:rFonts w:ascii="Cambria Math" w:hAnsi="Cambria Math"/>
            </w:rPr>
            <m:t>3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1921BD" w:rsidRDefault="00063B07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9.3. </w:t>
      </w:r>
      <w:r w:rsidR="001921BD" w:rsidRPr="00A61DC6">
        <w:t xml:space="preserve">Izliektā četrstūrī </w:t>
      </w:r>
      <m:oMath>
        <m:r>
          <w:rPr>
            <w:rFonts w:ascii="Cambria Math" w:hAnsi="Cambria Math"/>
          </w:rPr>
          <m:t>ABCD</m:t>
        </m:r>
      </m:oMath>
      <w:r w:rsidR="001921BD" w:rsidRPr="00A61DC6">
        <w:t xml:space="preserve"> punkts </w:t>
      </w:r>
      <m:oMath>
        <m:r>
          <w:rPr>
            <w:rFonts w:ascii="Cambria Math" w:hAnsi="Cambria Math"/>
          </w:rPr>
          <m:t>M</m:t>
        </m:r>
      </m:oMath>
      <w:r w:rsidR="001921BD" w:rsidRPr="00A61DC6">
        <w:rPr>
          <w:i/>
        </w:rPr>
        <w:t xml:space="preserve"> </w:t>
      </w:r>
      <w:r w:rsidR="001921BD" w:rsidRPr="00A61DC6">
        <w:t xml:space="preserve">ir malas </w:t>
      </w:r>
      <m:oMath>
        <m:r>
          <w:rPr>
            <w:rFonts w:ascii="Cambria Math" w:hAnsi="Cambria Math"/>
          </w:rPr>
          <m:t>BC</m:t>
        </m:r>
      </m:oMath>
      <w:r w:rsidR="00993684">
        <w:t xml:space="preserve"> viduspunkts un</w:t>
      </w:r>
      <w:r w:rsidR="001921BD" w:rsidRPr="00A61DC6">
        <w:t xml:space="preserve"> punkts </w:t>
      </w:r>
      <m:oMath>
        <m:r>
          <w:rPr>
            <w:rFonts w:ascii="Cambria Math" w:hAnsi="Cambria Math"/>
          </w:rPr>
          <m:t>N</m:t>
        </m:r>
      </m:oMath>
      <w:r w:rsidR="001921BD" w:rsidRPr="00A61DC6">
        <w:t xml:space="preserve"> ir malas </w:t>
      </w:r>
      <m:oMath>
        <m:r>
          <w:rPr>
            <w:rFonts w:ascii="Cambria Math" w:hAnsi="Cambria Math"/>
          </w:rPr>
          <m:t>CD</m:t>
        </m:r>
      </m:oMath>
      <w:r w:rsidR="001921BD" w:rsidRPr="00A61DC6">
        <w:rPr>
          <w:i/>
        </w:rPr>
        <w:t xml:space="preserve"> </w:t>
      </w:r>
      <w:r w:rsidR="001921BD" w:rsidRPr="00A61DC6">
        <w:t>viduspunkts. Pierādīt, ka</w:t>
      </w:r>
      <w:r w:rsidR="0099368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AMN</m:t>
            </m:r>
          </m:sub>
        </m:sSub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ABCD</m:t>
            </m:r>
          </m:sub>
        </m:sSub>
      </m:oMath>
      <w:r w:rsidR="001921BD" w:rsidRPr="00A61DC6">
        <w:t>.</w:t>
      </w:r>
    </w:p>
    <w:p w:rsidR="001921BD" w:rsidRDefault="00063B07" w:rsidP="00B55342">
      <w:pPr>
        <w:spacing w:after="0"/>
        <w:ind w:left="426"/>
        <w:jc w:val="both"/>
      </w:pPr>
      <w:r w:rsidRPr="00A61DC6">
        <w:rPr>
          <w:b/>
        </w:rPr>
        <w:t>Atrisinājums</w:t>
      </w:r>
      <w:r w:rsidR="001921BD" w:rsidRPr="00A61DC6">
        <w:rPr>
          <w:b/>
        </w:rPr>
        <w:t xml:space="preserve">. </w:t>
      </w:r>
      <w:r w:rsidR="001921BD" w:rsidRPr="00A61DC6">
        <w:t xml:space="preserve">Trijstūru </w:t>
      </w:r>
      <m:oMath>
        <m:r>
          <w:rPr>
            <w:rFonts w:ascii="Cambria Math" w:hAnsi="Cambria Math"/>
          </w:rPr>
          <m:t>AMB</m:t>
        </m:r>
      </m:oMath>
      <w:r w:rsidR="001921BD" w:rsidRPr="00A61DC6">
        <w:rPr>
          <w:i/>
        </w:rPr>
        <w:t xml:space="preserve"> </w:t>
      </w:r>
      <w:r w:rsidR="001921BD" w:rsidRPr="00A61DC6">
        <w:t xml:space="preserve">un </w:t>
      </w:r>
      <m:oMath>
        <m:r>
          <w:rPr>
            <w:rFonts w:ascii="Cambria Math" w:hAnsi="Cambria Math"/>
          </w:rPr>
          <m:t>AMC</m:t>
        </m:r>
      </m:oMath>
      <w:r w:rsidR="001921BD" w:rsidRPr="00A61DC6">
        <w:t xml:space="preserve"> laukumi ir vienādi, jo tiem ir vienādi pamati </w:t>
      </w:r>
      <m:oMath>
        <m:r>
          <w:rPr>
            <w:rFonts w:ascii="Cambria Math" w:hAnsi="Cambria Math"/>
          </w:rPr>
          <m:t>BM</m:t>
        </m:r>
      </m:oMath>
      <w:r w:rsidR="001921BD" w:rsidRPr="00A61DC6">
        <w:t xml:space="preserve"> un </w:t>
      </w:r>
      <m:oMath>
        <m:r>
          <w:rPr>
            <w:rFonts w:ascii="Cambria Math" w:hAnsi="Cambria Math"/>
          </w:rPr>
          <m:t>MC</m:t>
        </m:r>
      </m:oMath>
      <w:r w:rsidR="001921BD" w:rsidRPr="00A61DC6">
        <w:rPr>
          <w:i/>
        </w:rPr>
        <w:t xml:space="preserve"> </w:t>
      </w:r>
      <w:r w:rsidR="00D867E5">
        <w:t>un to augstumi sakrīt; arī</w:t>
      </w:r>
      <w:r w:rsidR="001921BD" w:rsidRPr="00A61DC6">
        <w:t xml:space="preserve"> trijstūru </w:t>
      </w:r>
      <m:oMath>
        <m:r>
          <w:rPr>
            <w:rFonts w:ascii="Cambria Math" w:hAnsi="Cambria Math"/>
          </w:rPr>
          <m:t>CAN</m:t>
        </m:r>
      </m:oMath>
      <w:r w:rsidR="001921BD" w:rsidRPr="00A61DC6">
        <w:rPr>
          <w:i/>
        </w:rPr>
        <w:t xml:space="preserve"> </w:t>
      </w:r>
      <w:r w:rsidR="001921BD" w:rsidRPr="00A61DC6">
        <w:t xml:space="preserve">un </w:t>
      </w:r>
      <m:oMath>
        <m:r>
          <w:rPr>
            <w:rFonts w:ascii="Cambria Math" w:hAnsi="Cambria Math"/>
          </w:rPr>
          <m:t xml:space="preserve">AND </m:t>
        </m:r>
      </m:oMath>
      <w:r w:rsidR="001921BD" w:rsidRPr="00A61DC6">
        <w:t>laukumi ir vienādi</w:t>
      </w:r>
      <w:r w:rsidR="00D867E5">
        <w:t xml:space="preserve"> (skat. </w:t>
      </w:r>
      <w:fldSimple w:instr=" REF _Ref468051213 ">
        <w:r w:rsidR="002B55D4">
          <w:rPr>
            <w:noProof/>
          </w:rPr>
          <w:t>7</w:t>
        </w:r>
        <w:r w:rsidR="002B55D4" w:rsidRPr="0067538E">
          <w:t xml:space="preserve">. </w:t>
        </w:r>
        <w:r w:rsidR="002B55D4">
          <w:t>att.</w:t>
        </w:r>
      </w:fldSimple>
      <w:r w:rsidR="00D867E5">
        <w:t>)</w:t>
      </w:r>
      <w:r w:rsidR="001921BD" w:rsidRPr="00A61DC6">
        <w:t>. Tātad</w:t>
      </w:r>
    </w:p>
    <w:p w:rsidR="001921BD" w:rsidRPr="00A61DC6" w:rsidRDefault="00141662" w:rsidP="00B55342">
      <w:pPr>
        <w:spacing w:after="0"/>
        <w:ind w:left="426" w:hanging="426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AMN</m:t>
              </m:r>
            </m:sub>
          </m:sSub>
          <m:r>
            <w:rPr>
              <w:rFonts w:ascii="Cambria Math" w:hAnsi="Cambria Math"/>
            </w:rPr>
            <m:t>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AMCN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AMC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ACN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ABC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ACD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ABCD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:rsidR="0067538E" w:rsidRDefault="0061336D" w:rsidP="00B55342">
      <w:pPr>
        <w:keepNext/>
        <w:spacing w:after="0"/>
        <w:ind w:left="426" w:hanging="426"/>
        <w:jc w:val="center"/>
      </w:pPr>
      <w:r w:rsidRPr="0061336D">
        <w:rPr>
          <w:noProof/>
          <w:lang w:eastAsia="lv-LV"/>
        </w:rPr>
        <w:drawing>
          <wp:inline distT="0" distB="0" distL="0" distR="0" wp14:anchorId="376C4299" wp14:editId="4F43BFB2">
            <wp:extent cx="2314575" cy="1412568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3930" cy="141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7" w:name="_Ref468051213"/>
    <w:p w:rsidR="0049431A" w:rsidRDefault="00D459E8" w:rsidP="00B55342">
      <w:pPr>
        <w:pStyle w:val="Parakstszemobjekta"/>
        <w:ind w:left="426" w:hanging="426"/>
        <w:jc w:val="center"/>
        <w:rPr>
          <w:b/>
        </w:rPr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2B55D4">
        <w:rPr>
          <w:noProof/>
        </w:rPr>
        <w:t>7</w:t>
      </w:r>
      <w:r>
        <w:rPr>
          <w:noProof/>
        </w:rPr>
        <w:fldChar w:fldCharType="end"/>
      </w:r>
      <w:r w:rsidR="0067538E" w:rsidRPr="0067538E">
        <w:t xml:space="preserve">. </w:t>
      </w:r>
      <w:r w:rsidR="0067538E">
        <w:t>att.</w:t>
      </w:r>
      <w:bookmarkEnd w:id="7"/>
    </w:p>
    <w:p w:rsidR="008B166A" w:rsidRPr="00A61DC6" w:rsidRDefault="008B166A" w:rsidP="00B55342">
      <w:pPr>
        <w:spacing w:after="0"/>
        <w:ind w:left="426" w:hanging="426"/>
        <w:jc w:val="center"/>
        <w:rPr>
          <w:b/>
        </w:rPr>
      </w:pPr>
    </w:p>
    <w:p w:rsidR="009F24FB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10. klase</w:t>
      </w:r>
    </w:p>
    <w:p w:rsidR="00BF3EE9" w:rsidRPr="00A61DC6" w:rsidRDefault="00063B07" w:rsidP="00D459E8">
      <w:pPr>
        <w:spacing w:before="120" w:after="0"/>
        <w:ind w:left="425" w:hanging="425"/>
        <w:jc w:val="both"/>
      </w:pPr>
      <w:r w:rsidRPr="008C36E2">
        <w:rPr>
          <w:b/>
        </w:rPr>
        <w:t xml:space="preserve">10.1. </w:t>
      </w:r>
      <w:r w:rsidR="00BF3EE9" w:rsidRPr="008C36E2">
        <w:t>Pierādīt,</w:t>
      </w:r>
      <w:r w:rsidR="00BF3EE9" w:rsidRPr="00A61DC6">
        <w:t xml:space="preserve"> ka</w:t>
      </w:r>
      <w:r w:rsidR="008F185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≥a+b</m:t>
        </m:r>
      </m:oMath>
      <w:r w:rsidR="00BF3EE9" w:rsidRPr="00A61DC6">
        <w:t>.</w:t>
      </w:r>
    </w:p>
    <w:p w:rsidR="00BF3EE9" w:rsidRDefault="00063B07" w:rsidP="00B55342">
      <w:pPr>
        <w:spacing w:after="0"/>
        <w:ind w:left="426"/>
        <w:jc w:val="both"/>
      </w:pPr>
      <w:r w:rsidRPr="00A61DC6">
        <w:rPr>
          <w:b/>
        </w:rPr>
        <w:t xml:space="preserve">Atrisinājums. </w:t>
      </w:r>
      <w:r w:rsidR="00304A2E">
        <w:t>Ekvivalenti pārveidojam doto nevienādību</w:t>
      </w:r>
      <w:r w:rsidR="00BF3EE9" w:rsidRPr="00A61DC6">
        <w:t>:</w:t>
      </w:r>
    </w:p>
    <w:p w:rsidR="00304A2E" w:rsidRPr="00304A2E" w:rsidRDefault="00141662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-a+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-b+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≥0;</m:t>
          </m:r>
        </m:oMath>
      </m:oMathPara>
    </w:p>
    <w:p w:rsidR="00304A2E" w:rsidRPr="00A61DC6" w:rsidRDefault="00141662" w:rsidP="00B55342">
      <w:pPr>
        <w:spacing w:after="0"/>
        <w:ind w:left="426" w:hanging="426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≥0.</m:t>
          </m:r>
        </m:oMath>
      </m:oMathPara>
    </w:p>
    <w:p w:rsidR="0049431A" w:rsidRPr="00304A2E" w:rsidRDefault="00304A2E" w:rsidP="00B55342">
      <w:pPr>
        <w:spacing w:after="0"/>
        <w:ind w:left="426"/>
        <w:jc w:val="both"/>
      </w:pPr>
      <w:r w:rsidRPr="00304A2E">
        <w:t>Skaitļa kvadrāts vienmēr ir nenegatīvs un divu nenegatīvu skaitļu summa ir nenegatīvs skaitlis, tātad pēdējā nevienādība ir patiesa. Tā kā tika veikti ekvivalenti pārveidojumi, tad arī dotā nevienādība ir patiesa.</w:t>
      </w:r>
    </w:p>
    <w:p w:rsidR="00CA5EC1" w:rsidRPr="00A61DC6" w:rsidRDefault="00063B07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10.2. </w:t>
      </w:r>
      <w:r w:rsidR="00CA5EC1" w:rsidRPr="00A61DC6">
        <w:t>Trīs no aritmētis</w:t>
      </w:r>
      <w:r w:rsidR="00993684">
        <w:t>kās progresijas locekļiem ir 41; 113;</w:t>
      </w:r>
      <w:r w:rsidR="00CA5EC1" w:rsidRPr="00A61DC6">
        <w:t xml:space="preserve"> 193. Atrast lielāko iespējamo dife</w:t>
      </w:r>
      <w:r w:rsidR="00993684">
        <w:t>rences vērtību, ja zināms, ka diference ir vesels skaitlis!</w:t>
      </w:r>
    </w:p>
    <w:p w:rsidR="00CA5EC1" w:rsidRPr="00A61DC6" w:rsidRDefault="00063B07" w:rsidP="00B55342">
      <w:pPr>
        <w:spacing w:after="0"/>
        <w:ind w:left="426"/>
        <w:jc w:val="both"/>
      </w:pPr>
      <w:r w:rsidRPr="00A61DC6">
        <w:rPr>
          <w:b/>
        </w:rPr>
        <w:t>Atrisinājums</w:t>
      </w:r>
      <w:r w:rsidR="00CA5EC1" w:rsidRPr="00A61DC6">
        <w:rPr>
          <w:b/>
        </w:rPr>
        <w:t xml:space="preserve">. </w:t>
      </w:r>
      <w:r w:rsidR="00E73F17">
        <w:t>Jebkuru divu a</w:t>
      </w:r>
      <w:r w:rsidR="00CA5EC1" w:rsidRPr="00A61DC6">
        <w:t>ritmētiskās prog</w:t>
      </w:r>
      <w:r w:rsidR="00AA4E93">
        <w:t>resijas locekļu star</w:t>
      </w:r>
      <w:r w:rsidR="00E73F17">
        <w:t>pība dalās ar diferenci</w:t>
      </w:r>
      <w:r w:rsidR="00CA5EC1" w:rsidRPr="00A61DC6">
        <w:t xml:space="preserve"> </w:t>
      </w:r>
      <m:oMath>
        <m:r>
          <w:rPr>
            <w:rFonts w:ascii="Cambria Math" w:hAnsi="Cambria Math"/>
          </w:rPr>
          <m:t>d</m:t>
        </m:r>
      </m:oMath>
      <w:r w:rsidR="00CA5EC1" w:rsidRPr="00A61DC6">
        <w:t xml:space="preserve">. Tātad </w:t>
      </w:r>
      <w:r w:rsidR="00E73F17">
        <w:br/>
      </w:r>
      <m:oMath>
        <m:r>
          <w:rPr>
            <w:rFonts w:ascii="Cambria Math" w:hAnsi="Cambria Math"/>
          </w:rPr>
          <m:t>113-41=72</m:t>
        </m:r>
      </m:oMath>
      <w:r w:rsidR="00E73F17">
        <w:rPr>
          <w:rFonts w:eastAsiaTheme="minorEastAsia"/>
        </w:rPr>
        <w:t xml:space="preserve"> </w:t>
      </w:r>
      <w:r w:rsidR="00E73F17" w:rsidRPr="00A61DC6">
        <w:t xml:space="preserve">dalās ar </w:t>
      </w:r>
      <m:oMath>
        <m:r>
          <w:rPr>
            <w:rFonts w:ascii="Cambria Math" w:hAnsi="Cambria Math"/>
          </w:rPr>
          <m:t>d</m:t>
        </m:r>
      </m:oMath>
      <w:r w:rsidR="00AA4E93">
        <w:t xml:space="preserve"> </w:t>
      </w:r>
      <w:r w:rsidR="00CA5EC1" w:rsidRPr="00A61DC6">
        <w:t xml:space="preserve">un </w:t>
      </w:r>
      <m:oMath>
        <m:r>
          <w:rPr>
            <w:rFonts w:ascii="Cambria Math" w:hAnsi="Cambria Math"/>
          </w:rPr>
          <m:t>193-113=80</m:t>
        </m:r>
      </m:oMath>
      <w:r w:rsidR="00CA5EC1" w:rsidRPr="00A61DC6">
        <w:t xml:space="preserve"> dalās ar </w:t>
      </w:r>
      <m:oMath>
        <m:r>
          <w:rPr>
            <w:rFonts w:ascii="Cambria Math" w:hAnsi="Cambria Math"/>
          </w:rPr>
          <m:t>d</m:t>
        </m:r>
      </m:oMath>
      <w:r w:rsidR="00AA4E93">
        <w:t>. Līdz ar to</w:t>
      </w:r>
      <w:r w:rsidR="00CA5EC1" w:rsidRPr="00A61DC6">
        <w:t xml:space="preserve"> arī </w:t>
      </w:r>
      <w:r w:rsidR="00AA4E93">
        <w:t xml:space="preserve">šo skaitļu starpība </w:t>
      </w:r>
      <m:oMath>
        <m:r>
          <w:rPr>
            <w:rFonts w:ascii="Cambria Math" w:hAnsi="Cambria Math"/>
          </w:rPr>
          <m:t>80-72=8</m:t>
        </m:r>
      </m:oMath>
      <w:r w:rsidR="00CA5EC1" w:rsidRPr="00A61DC6">
        <w:t xml:space="preserve"> dalās ar </w:t>
      </w:r>
      <m:oMath>
        <m:r>
          <w:rPr>
            <w:rFonts w:ascii="Cambria Math" w:hAnsi="Cambria Math"/>
          </w:rPr>
          <m:t>d</m:t>
        </m:r>
      </m:oMath>
      <w:r w:rsidR="00CA5EC1" w:rsidRPr="00A61DC6">
        <w:t>. Tas nozīmē, ka</w:t>
      </w:r>
      <w:r w:rsidR="00AA4E93">
        <w:t xml:space="preserve"> </w:t>
      </w:r>
      <m:oMath>
        <m:r>
          <w:rPr>
            <w:rFonts w:ascii="Cambria Math" w:hAnsi="Cambria Math"/>
          </w:rPr>
          <m:t>d≤8</m:t>
        </m:r>
      </m:oMath>
      <w:r w:rsidR="00CA5EC1" w:rsidRPr="00A61DC6">
        <w:t xml:space="preserve">. </w:t>
      </w:r>
      <w:r w:rsidR="00AA4E93">
        <w:t>Diferences vērtība var būt 8</w:t>
      </w:r>
      <w:r w:rsidR="00E73F17">
        <w:t>,</w:t>
      </w:r>
      <w:r w:rsidR="00CA5EC1" w:rsidRPr="00A61DC6">
        <w:t xml:space="preserve"> </w:t>
      </w:r>
      <w:r w:rsidR="00AA4E93">
        <w:t xml:space="preserve">piemēram, </w:t>
      </w:r>
      <w:r w:rsidR="00CA5EC1" w:rsidRPr="00A61DC6">
        <w:t>aritmētiskā progresija</w:t>
      </w:r>
      <w:r w:rsidR="00A025E6">
        <w:br/>
      </w:r>
      <w:r w:rsidR="00CA5EC1" w:rsidRPr="00A61DC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=8n+1</m:t>
        </m:r>
      </m:oMath>
      <w:r w:rsidR="00CA5EC1" w:rsidRPr="00A61DC6">
        <w:t xml:space="preserve"> ar diferenci 8 satur vi</w:t>
      </w:r>
      <w:r w:rsidR="00E73F17">
        <w:t>sus uzdevumā dotos</w:t>
      </w:r>
      <w:r w:rsidR="00CA5EC1" w:rsidRPr="00A61DC6">
        <w:t xml:space="preserve"> skaitļus.</w:t>
      </w:r>
    </w:p>
    <w:p w:rsidR="00D459E8" w:rsidRDefault="00D459E8">
      <w:pPr>
        <w:rPr>
          <w:b/>
        </w:rPr>
      </w:pPr>
      <w:r>
        <w:rPr>
          <w:b/>
        </w:rPr>
        <w:br w:type="page"/>
      </w:r>
    </w:p>
    <w:p w:rsidR="00BB6A58" w:rsidRPr="00A61DC6" w:rsidRDefault="00063B07" w:rsidP="00D459E8">
      <w:pPr>
        <w:spacing w:before="120" w:after="0"/>
        <w:ind w:left="425" w:hanging="425"/>
        <w:jc w:val="both"/>
      </w:pPr>
      <w:r w:rsidRPr="00A61DC6">
        <w:rPr>
          <w:b/>
        </w:rPr>
        <w:lastRenderedPageBreak/>
        <w:t xml:space="preserve">10.3. </w:t>
      </w:r>
      <w:r w:rsidR="00993684" w:rsidRPr="00993684">
        <w:t xml:space="preserve">Taisnstūra </w:t>
      </w:r>
      <m:oMath>
        <m:r>
          <w:rPr>
            <w:rFonts w:ascii="Cambria Math" w:hAnsi="Cambria Math"/>
          </w:rPr>
          <m:t>ABCD</m:t>
        </m:r>
      </m:oMath>
      <w:r w:rsidR="00993684">
        <w:t xml:space="preserve"> iekšpusē atlikts punkts </w:t>
      </w:r>
      <m:oMath>
        <m:r>
          <w:rPr>
            <w:rFonts w:ascii="Cambria Math" w:hAnsi="Cambria Math"/>
          </w:rPr>
          <m:t>P</m:t>
        </m:r>
      </m:oMath>
      <w:r w:rsidR="00BB6A58" w:rsidRPr="00A61DC6">
        <w:t>. Pierādīt, ka</w:t>
      </w:r>
      <w:r w:rsidR="00993684">
        <w:t xml:space="preserve"> </w:t>
      </w:r>
      <m:oMath>
        <m: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93684">
        <w:rPr>
          <w:rFonts w:eastAsiaTheme="minorEastAsia"/>
        </w:rPr>
        <w:t>.</w:t>
      </w:r>
    </w:p>
    <w:p w:rsidR="00BB6A58" w:rsidRDefault="00063B07" w:rsidP="00B55342">
      <w:pPr>
        <w:spacing w:after="0"/>
        <w:ind w:left="426"/>
        <w:jc w:val="both"/>
      </w:pPr>
      <w:r w:rsidRPr="00A61DC6">
        <w:rPr>
          <w:b/>
        </w:rPr>
        <w:t>Atrisinājums</w:t>
      </w:r>
      <w:r w:rsidR="00BB6A58" w:rsidRPr="00A61DC6">
        <w:rPr>
          <w:b/>
        </w:rPr>
        <w:t xml:space="preserve">. </w:t>
      </w:r>
      <w:r w:rsidR="00BB6A58" w:rsidRPr="00A61DC6">
        <w:t xml:space="preserve">Caur punktu </w:t>
      </w:r>
      <m:oMath>
        <m:r>
          <w:rPr>
            <w:rFonts w:ascii="Cambria Math" w:hAnsi="Cambria Math"/>
          </w:rPr>
          <m:t>P</m:t>
        </m:r>
      </m:oMath>
      <w:r w:rsidR="00BB6A58" w:rsidRPr="00A61DC6">
        <w:rPr>
          <w:i/>
        </w:rPr>
        <w:t xml:space="preserve"> </w:t>
      </w:r>
      <w:r w:rsidR="00BB6A58" w:rsidRPr="00A61DC6">
        <w:t xml:space="preserve">novelkam taisni </w:t>
      </w:r>
      <m:oMath>
        <m:r>
          <w:rPr>
            <w:rFonts w:ascii="Cambria Math" w:hAnsi="Cambria Math"/>
          </w:rPr>
          <m:t>KL</m:t>
        </m:r>
      </m:oMath>
      <w:r w:rsidR="00BB6A58" w:rsidRPr="00A61DC6">
        <w:t xml:space="preserve"> paralēli </w:t>
      </w:r>
      <m:oMath>
        <m:r>
          <w:rPr>
            <w:rFonts w:ascii="Cambria Math" w:hAnsi="Cambria Math"/>
          </w:rPr>
          <m:t>AB</m:t>
        </m:r>
      </m:oMath>
      <w:r w:rsidR="00BB6A58" w:rsidRPr="00A61DC6">
        <w:t xml:space="preserve"> un taisni </w:t>
      </w:r>
      <m:oMath>
        <m:r>
          <w:rPr>
            <w:rFonts w:ascii="Cambria Math" w:hAnsi="Cambria Math"/>
          </w:rPr>
          <m:t>MN</m:t>
        </m:r>
      </m:oMath>
      <w:r w:rsidR="00BB6A58" w:rsidRPr="00A61DC6">
        <w:t xml:space="preserve"> paralēli </w:t>
      </w:r>
      <m:oMath>
        <m:r>
          <w:rPr>
            <w:rFonts w:ascii="Cambria Math" w:hAnsi="Cambria Math"/>
          </w:rPr>
          <m:t>BC</m:t>
        </m:r>
      </m:oMath>
      <w:r w:rsidR="00AA4E93">
        <w:t xml:space="preserve"> (skat. </w:t>
      </w:r>
      <w:fldSimple w:instr=" REF _Ref468051222 ">
        <w:r w:rsidR="002B55D4">
          <w:rPr>
            <w:noProof/>
          </w:rPr>
          <w:t>8</w:t>
        </w:r>
        <w:r w:rsidR="002B55D4">
          <w:t>. att.</w:t>
        </w:r>
      </w:fldSimple>
      <w:r w:rsidR="00BB6A58" w:rsidRPr="00A61DC6">
        <w:t>).</w:t>
      </w:r>
      <w:r w:rsidR="00AA4E93">
        <w:t xml:space="preserve"> </w:t>
      </w:r>
      <w:r w:rsidR="001C2A97">
        <w:t>Iegūti četri taisnstūri. No Pitagora teorēmas un taisnstūra īpašībām izriet vienādības:</w:t>
      </w:r>
    </w:p>
    <w:p w:rsidR="001C2A97" w:rsidRPr="001C2A97" w:rsidRDefault="00141662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+L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P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+P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P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+P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1C2A97" w:rsidRPr="00A61DC6" w:rsidRDefault="001C2A97" w:rsidP="00B55342">
      <w:pPr>
        <w:spacing w:after="0"/>
        <w:ind w:left="426" w:hanging="426"/>
        <w:jc w:val="both"/>
      </w:pPr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+P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+P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67538E" w:rsidRDefault="0061336D" w:rsidP="00B55342">
      <w:pPr>
        <w:keepNext/>
        <w:spacing w:after="0"/>
        <w:ind w:left="426" w:hanging="426"/>
        <w:jc w:val="center"/>
      </w:pPr>
      <w:r w:rsidRPr="0061336D">
        <w:rPr>
          <w:noProof/>
          <w:lang w:eastAsia="lv-LV"/>
        </w:rPr>
        <w:drawing>
          <wp:inline distT="0" distB="0" distL="0" distR="0" wp14:anchorId="751E00E1" wp14:editId="1B14A330">
            <wp:extent cx="1990725" cy="1345671"/>
            <wp:effectExtent l="0" t="0" r="0" b="698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9823" cy="136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8" w:name="_Ref468051222"/>
    <w:p w:rsidR="00BB6A58" w:rsidRDefault="00D459E8" w:rsidP="00B55342">
      <w:pPr>
        <w:pStyle w:val="Parakstszemobjekta"/>
        <w:ind w:left="426" w:hanging="426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2B55D4">
        <w:rPr>
          <w:noProof/>
        </w:rPr>
        <w:t>8</w:t>
      </w:r>
      <w:r>
        <w:rPr>
          <w:noProof/>
        </w:rPr>
        <w:fldChar w:fldCharType="end"/>
      </w:r>
      <w:r w:rsidR="0067538E">
        <w:t>. att.</w:t>
      </w:r>
      <w:bookmarkEnd w:id="8"/>
    </w:p>
    <w:p w:rsidR="008B166A" w:rsidRPr="00A61DC6" w:rsidRDefault="008B166A" w:rsidP="00B55342">
      <w:pPr>
        <w:spacing w:after="0"/>
        <w:ind w:left="426" w:hanging="426"/>
        <w:jc w:val="center"/>
      </w:pPr>
    </w:p>
    <w:p w:rsidR="009F24FB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t>11. klase</w:t>
      </w:r>
    </w:p>
    <w:p w:rsidR="00BF3EE9" w:rsidRPr="00A61DC6" w:rsidRDefault="00063B07" w:rsidP="00D459E8">
      <w:pPr>
        <w:spacing w:before="120" w:after="0"/>
        <w:ind w:left="425" w:hanging="425"/>
        <w:jc w:val="both"/>
      </w:pPr>
      <w:r w:rsidRPr="00067B38">
        <w:rPr>
          <w:b/>
        </w:rPr>
        <w:t>11.1.</w:t>
      </w:r>
      <w:r w:rsidR="00BF3EE9" w:rsidRPr="00067B38">
        <w:rPr>
          <w:b/>
        </w:rPr>
        <w:t xml:space="preserve"> </w:t>
      </w:r>
      <w:r w:rsidR="00BF3EE9" w:rsidRPr="00067B38">
        <w:t>Pierādīt, ka</w:t>
      </w:r>
      <w:r w:rsidR="00067B38">
        <w:t xml:space="preserve">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)≥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F3EE9" w:rsidRPr="00067B38">
        <w:t>.</w:t>
      </w:r>
    </w:p>
    <w:p w:rsidR="00304A2E" w:rsidRDefault="00063B07" w:rsidP="00B55342">
      <w:pPr>
        <w:spacing w:after="0"/>
        <w:ind w:left="426"/>
        <w:jc w:val="both"/>
      </w:pPr>
      <w:r w:rsidRPr="00A61DC6">
        <w:rPr>
          <w:b/>
        </w:rPr>
        <w:t xml:space="preserve">Atrisinājums. </w:t>
      </w:r>
      <w:r w:rsidR="00304A2E">
        <w:t>Ekvivalenti pārveidojam doto nevienādību</w:t>
      </w:r>
      <w:r w:rsidR="00304A2E" w:rsidRPr="00A61DC6">
        <w:t>:</w:t>
      </w:r>
    </w:p>
    <w:p w:rsidR="00304A2E" w:rsidRPr="00304A2E" w:rsidRDefault="00141662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:rsidR="00304A2E" w:rsidRPr="00304A2E" w:rsidRDefault="00141662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≥2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:rsidR="00304A2E" w:rsidRPr="00304A2E" w:rsidRDefault="00141662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≥0;</m:t>
          </m:r>
        </m:oMath>
      </m:oMathPara>
    </w:p>
    <w:p w:rsidR="00304A2E" w:rsidRPr="00304A2E" w:rsidRDefault="00141662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≥0.</m:t>
          </m:r>
        </m:oMath>
      </m:oMathPara>
    </w:p>
    <w:p w:rsidR="00304A2E" w:rsidRPr="00304A2E" w:rsidRDefault="00304A2E" w:rsidP="00B55342">
      <w:pPr>
        <w:spacing w:after="0"/>
        <w:ind w:left="426"/>
        <w:jc w:val="both"/>
      </w:pPr>
      <w:r w:rsidRPr="00304A2E">
        <w:t>Skaitļa kvadrāts vi</w:t>
      </w:r>
      <w:r>
        <w:t>enmēr ir nenegatīvs</w:t>
      </w:r>
      <w:r w:rsidRPr="00304A2E">
        <w:t>, tātad pēdējā nevienādība ir patiesa. Tā kā tika veikti ekvivalenti pārveidojumi, tad arī dotā nevienādība ir patiesa.</w:t>
      </w:r>
    </w:p>
    <w:p w:rsidR="00304A2E" w:rsidRPr="00304A2E" w:rsidRDefault="00304A2E" w:rsidP="00B55342">
      <w:pPr>
        <w:spacing w:after="0"/>
        <w:ind w:left="426"/>
        <w:jc w:val="both"/>
      </w:pPr>
      <w:r w:rsidRPr="00304A2E">
        <w:rPr>
          <w:i/>
        </w:rPr>
        <w:t>Piezīme.</w:t>
      </w:r>
      <w:r w:rsidRPr="00304A2E">
        <w:t xml:space="preserve"> Var izmantot, ka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-2ab+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b-a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04A2E">
        <w:rPr>
          <w:rFonts w:eastAsiaTheme="minorEastAsia"/>
        </w:rPr>
        <w:t>.</w:t>
      </w:r>
    </w:p>
    <w:p w:rsidR="005E1526" w:rsidRPr="00A61DC6" w:rsidRDefault="00063B07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11.2. </w:t>
      </w:r>
      <w:r w:rsidR="005E1526" w:rsidRPr="00A61DC6">
        <w:t xml:space="preserve">No sākuma uz papīra lapas uzrakstīts skaitlis 16. Ja uz lapas uzrakstīts skaitlis </w:t>
      </w:r>
      <m:oMath>
        <m:r>
          <w:rPr>
            <w:rFonts w:ascii="Cambria Math" w:hAnsi="Cambria Math"/>
          </w:rPr>
          <m:t>x</m:t>
        </m:r>
      </m:oMath>
      <w:r w:rsidR="005E1526" w:rsidRPr="00A61DC6">
        <w:t>, tad uz tā atļauts uzrakstīt arī skaitli</w:t>
      </w:r>
      <w:r w:rsidR="0099368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E1526" w:rsidRPr="00A61DC6">
        <w:t xml:space="preserve">, ja uz lapas uzrakstīti skaitļi </w:t>
      </w:r>
      <m:oMath>
        <m:r>
          <w:rPr>
            <w:rFonts w:ascii="Cambria Math" w:hAnsi="Cambria Math"/>
          </w:rPr>
          <m:t>x</m:t>
        </m:r>
      </m:oMath>
      <w:r w:rsidR="005E1526" w:rsidRPr="00A61DC6">
        <w:t xml:space="preserve"> un </w:t>
      </w:r>
      <m:oMath>
        <m:r>
          <w:rPr>
            <w:rFonts w:ascii="Cambria Math" w:hAnsi="Cambria Math"/>
          </w:rPr>
          <m:t>y</m:t>
        </m:r>
      </m:oMath>
      <w:r w:rsidR="005E1526" w:rsidRPr="00A61DC6">
        <w:t>, tad uz tās atļauts uzrakstīt arī skaitli</w:t>
      </w:r>
      <w:r w:rsidR="00993684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x-y</m:t>
            </m:r>
          </m:e>
        </m:d>
        <m:r>
          <w:rPr>
            <w:rFonts w:ascii="Cambria Math" w:hAnsi="Cambria Math"/>
          </w:rPr>
          <m:t>+1</m:t>
        </m:r>
      </m:oMath>
      <w:r w:rsidR="00993684">
        <w:t>.</w:t>
      </w:r>
    </w:p>
    <w:p w:rsidR="005E1526" w:rsidRPr="00A61DC6" w:rsidRDefault="005E1526" w:rsidP="00B55342">
      <w:pPr>
        <w:pStyle w:val="Pamatteksts"/>
        <w:spacing w:line="259" w:lineRule="auto"/>
        <w:ind w:left="426"/>
        <w:rPr>
          <w:rFonts w:asciiTheme="minorHAnsi" w:hAnsiTheme="minorHAnsi"/>
          <w:sz w:val="22"/>
          <w:szCs w:val="22"/>
        </w:rPr>
      </w:pPr>
      <w:r w:rsidRPr="00A61DC6">
        <w:rPr>
          <w:rFonts w:asciiTheme="minorHAnsi" w:hAnsiTheme="minorHAnsi"/>
          <w:sz w:val="22"/>
          <w:szCs w:val="22"/>
        </w:rPr>
        <w:t>Vai var panākt, lai uz lap</w:t>
      </w:r>
      <w:r w:rsidR="001C2A97">
        <w:rPr>
          <w:rFonts w:asciiTheme="minorHAnsi" w:hAnsiTheme="minorHAnsi"/>
          <w:sz w:val="22"/>
          <w:szCs w:val="22"/>
        </w:rPr>
        <w:t>as būtu uzrakstīts skaitlis 2016</w:t>
      </w:r>
      <w:r w:rsidRPr="00A61DC6">
        <w:rPr>
          <w:rFonts w:asciiTheme="minorHAnsi" w:hAnsiTheme="minorHAnsi"/>
          <w:sz w:val="22"/>
          <w:szCs w:val="22"/>
        </w:rPr>
        <w:t xml:space="preserve"> (u</w:t>
      </w:r>
      <w:r w:rsidR="00993684">
        <w:rPr>
          <w:rFonts w:asciiTheme="minorHAnsi" w:hAnsiTheme="minorHAnsi"/>
          <w:sz w:val="22"/>
          <w:szCs w:val="22"/>
        </w:rPr>
        <w:t>n varbūt vēl kādi citi skaitļi)</w:t>
      </w:r>
      <w:r w:rsidRPr="00A61DC6">
        <w:rPr>
          <w:rFonts w:asciiTheme="minorHAnsi" w:hAnsiTheme="minorHAnsi"/>
          <w:sz w:val="22"/>
          <w:szCs w:val="22"/>
        </w:rPr>
        <w:t>?</w:t>
      </w:r>
    </w:p>
    <w:p w:rsidR="005E1526" w:rsidRPr="00A61DC6" w:rsidRDefault="00B5535D" w:rsidP="00B55342">
      <w:pPr>
        <w:spacing w:after="0"/>
        <w:ind w:left="426"/>
        <w:jc w:val="both"/>
      </w:pPr>
      <w:r w:rsidRPr="00A61DC6">
        <w:rPr>
          <w:b/>
        </w:rPr>
        <w:t>Atrisinājums</w:t>
      </w:r>
      <w:r w:rsidR="005E1526" w:rsidRPr="00A61DC6">
        <w:rPr>
          <w:b/>
        </w:rPr>
        <w:t xml:space="preserve">. </w:t>
      </w:r>
      <w:r w:rsidR="001C2A97">
        <w:t>Uz lapas uzrakstītais</w:t>
      </w:r>
      <w:r w:rsidR="005E1526" w:rsidRPr="00A61DC6">
        <w:t xml:space="preserve"> skaitlis 16 dod atlikumu 1, d</w:t>
      </w:r>
      <w:r w:rsidR="00993684">
        <w:t xml:space="preserve">alot </w:t>
      </w:r>
      <w:r w:rsidR="001C2A97">
        <w:t>to ar 3. Ievērojam</w:t>
      </w:r>
      <w:r w:rsidR="00993684">
        <w:t>, ka</w:t>
      </w:r>
    </w:p>
    <w:p w:rsidR="005E1526" w:rsidRPr="00A61DC6" w:rsidRDefault="001C2A97" w:rsidP="00B55342">
      <w:pPr>
        <w:spacing w:after="0"/>
        <w:ind w:left="709" w:hanging="283"/>
        <w:jc w:val="both"/>
      </w:pPr>
      <w:r>
        <w:t>1</w:t>
      </w:r>
      <w:r w:rsidR="005E1526" w:rsidRPr="00A61DC6">
        <w:t xml:space="preserve">) ja </w:t>
      </w:r>
      <m:oMath>
        <m:r>
          <w:rPr>
            <w:rFonts w:ascii="Cambria Math" w:hAnsi="Cambria Math"/>
          </w:rPr>
          <m:t xml:space="preserve">x </m:t>
        </m:r>
      </m:oMath>
      <w:r w:rsidR="005E1526" w:rsidRPr="00A61DC6">
        <w:t xml:space="preserve">dod atlikumu 1, dalot ar 3, tad arī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dod atlikumu 1, dalot ar 3</w:t>
      </w:r>
      <w:r w:rsidR="00000DED">
        <w:t xml:space="preserve"> (t. i., ja</w:t>
      </w:r>
      <w:r w:rsidR="00000DED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x=3n+1</m:t>
        </m:r>
      </m:oMath>
      <w:r w:rsidR="00000DED">
        <w:rPr>
          <w:rFonts w:eastAsiaTheme="minorEastAsia"/>
        </w:rPr>
        <w:t>, kur</w:t>
      </w:r>
      <w:r w:rsidR="00A025E6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 xml:space="preserve"> n</m:t>
        </m:r>
      </m:oMath>
      <w:r w:rsidR="00A429CC">
        <w:rPr>
          <w:rFonts w:eastAsiaTheme="minorEastAsia"/>
        </w:rPr>
        <w:t xml:space="preserve"> – nenegatīvs vesels skaitlis</w:t>
      </w:r>
      <w:r w:rsidR="00000DED">
        <w:rPr>
          <w:rFonts w:eastAsiaTheme="minorEastAsia"/>
        </w:rPr>
        <w:t xml:space="preserve">, tad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3n+1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+6n+1=3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+2n</m:t>
            </m:r>
          </m:e>
        </m:d>
        <m:r>
          <w:rPr>
            <w:rFonts w:ascii="Cambria Math" w:eastAsiaTheme="minorEastAsia" w:hAnsi="Cambria Math"/>
          </w:rPr>
          <m:t>+1</m:t>
        </m:r>
      </m:oMath>
      <w:r w:rsidR="00000DED">
        <w:t>)</w:t>
      </w:r>
      <w:r>
        <w:t>;</w:t>
      </w:r>
    </w:p>
    <w:p w:rsidR="005E1526" w:rsidRPr="00A61DC6" w:rsidRDefault="001C2A97" w:rsidP="00B55342">
      <w:pPr>
        <w:spacing w:after="0"/>
        <w:ind w:left="426"/>
        <w:jc w:val="both"/>
      </w:pPr>
      <w:r>
        <w:t>2</w:t>
      </w:r>
      <w:r w:rsidR="005E1526" w:rsidRPr="00A61DC6">
        <w:t xml:space="preserve">) ja </w:t>
      </w:r>
      <m:oMath>
        <m:r>
          <w:rPr>
            <w:rFonts w:ascii="Cambria Math" w:hAnsi="Cambria Math"/>
          </w:rPr>
          <m:t xml:space="preserve">x </m:t>
        </m:r>
      </m:oMath>
      <w:r w:rsidR="005E1526" w:rsidRPr="00A61DC6">
        <w:t xml:space="preserve">un </w:t>
      </w:r>
      <m:oMath>
        <m:r>
          <w:rPr>
            <w:rFonts w:ascii="Cambria Math" w:hAnsi="Cambria Math"/>
          </w:rPr>
          <m:t>y</m:t>
        </m:r>
      </m:oMath>
      <w:r w:rsidR="00000DED">
        <w:t xml:space="preserve"> dod atlikumu</w:t>
      </w:r>
      <w:r w:rsidR="005E1526" w:rsidRPr="00A61DC6">
        <w:t xml:space="preserve"> 1, dalot </w:t>
      </w:r>
      <w:r w:rsidR="00000DED">
        <w:t xml:space="preserve">tos ar 3, tad </w:t>
      </w:r>
      <w:r w:rsidR="005E1526" w:rsidRPr="00A61DC6">
        <w:t>skaitlis</w:t>
      </w:r>
      <w: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x-y</m:t>
            </m:r>
          </m:e>
        </m:d>
        <m:r>
          <w:rPr>
            <w:rFonts w:ascii="Cambria Math" w:hAnsi="Cambria Math"/>
          </w:rPr>
          <m:t>+1</m:t>
        </m:r>
      </m:oMath>
      <w:r w:rsidR="005E1526" w:rsidRPr="00A61DC6">
        <w:t xml:space="preserve"> </w:t>
      </w:r>
      <w:r w:rsidR="00000DED">
        <w:t xml:space="preserve">arī </w:t>
      </w:r>
      <w:r w:rsidR="005E1526" w:rsidRPr="00A61DC6">
        <w:t>dod atlikumu 1, dalot ar 3.</w:t>
      </w:r>
    </w:p>
    <w:p w:rsidR="005E1526" w:rsidRPr="00A61DC6" w:rsidRDefault="005E1526" w:rsidP="00B55342">
      <w:pPr>
        <w:pStyle w:val="Pamatteksts"/>
        <w:spacing w:line="259" w:lineRule="auto"/>
        <w:ind w:left="426"/>
        <w:rPr>
          <w:rFonts w:asciiTheme="minorHAnsi" w:hAnsiTheme="minorHAnsi"/>
          <w:sz w:val="22"/>
          <w:szCs w:val="22"/>
        </w:rPr>
      </w:pPr>
      <w:r w:rsidRPr="00A61DC6">
        <w:rPr>
          <w:rFonts w:asciiTheme="minorHAnsi" w:hAnsiTheme="minorHAnsi"/>
          <w:sz w:val="22"/>
          <w:szCs w:val="22"/>
        </w:rPr>
        <w:t>Tas nozīmē, ka uz lapas var iegūt tikai skaitļus, kas dod at</w:t>
      </w:r>
      <w:r w:rsidR="001C2A97">
        <w:rPr>
          <w:rFonts w:asciiTheme="minorHAnsi" w:hAnsiTheme="minorHAnsi"/>
          <w:sz w:val="22"/>
          <w:szCs w:val="22"/>
        </w:rPr>
        <w:t>likumu 1, dalot ar 3. Tā kā 2016 dalās ar 3</w:t>
      </w:r>
      <w:r w:rsidRPr="00A61DC6">
        <w:rPr>
          <w:rFonts w:asciiTheme="minorHAnsi" w:hAnsiTheme="minorHAnsi"/>
          <w:sz w:val="22"/>
          <w:szCs w:val="22"/>
        </w:rPr>
        <w:t xml:space="preserve">, </w:t>
      </w:r>
      <w:r w:rsidR="001C2A97">
        <w:rPr>
          <w:rFonts w:asciiTheme="minorHAnsi" w:hAnsiTheme="minorHAnsi"/>
          <w:sz w:val="22"/>
          <w:szCs w:val="22"/>
        </w:rPr>
        <w:t>tad to iegūt</w:t>
      </w:r>
      <w:r w:rsidRPr="00A61DC6">
        <w:rPr>
          <w:rFonts w:asciiTheme="minorHAnsi" w:hAnsiTheme="minorHAnsi"/>
          <w:sz w:val="22"/>
          <w:szCs w:val="22"/>
        </w:rPr>
        <w:t xml:space="preserve"> nevar.</w:t>
      </w:r>
    </w:p>
    <w:p w:rsidR="006030E2" w:rsidRPr="00A61DC6" w:rsidRDefault="00B5535D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11.3. </w:t>
      </w:r>
      <w:r w:rsidR="006030E2" w:rsidRPr="00A61DC6">
        <w:t xml:space="preserve">Izliektā četrstūrī </w:t>
      </w:r>
      <m:oMath>
        <m:r>
          <w:rPr>
            <w:rFonts w:ascii="Cambria Math" w:hAnsi="Cambria Math"/>
          </w:rPr>
          <m:t>ABCD</m:t>
        </m:r>
      </m:oMath>
      <w:r w:rsidR="006030E2" w:rsidRPr="00A61DC6">
        <w:t xml:space="preserve"> diagonāles ir savstarpēji perpendikulāras.</w:t>
      </w:r>
      <w:r w:rsidR="00A61DC6">
        <w:t xml:space="preserve"> P</w:t>
      </w:r>
      <w:r w:rsidR="006030E2" w:rsidRPr="00A61DC6">
        <w:t xml:space="preserve">ierādīt, ka </w:t>
      </w:r>
      <w:r w:rsidR="00000DED">
        <w:t>četr</w:t>
      </w:r>
      <w:r w:rsidR="00A61DC6">
        <w:t xml:space="preserve">stūra </w:t>
      </w:r>
      <w:r w:rsidR="006030E2" w:rsidRPr="00A61DC6">
        <w:t xml:space="preserve">malu viduspunkti </w:t>
      </w:r>
      <w:r w:rsidR="00A61DC6">
        <w:t>atrodas uz vienas riņķa līnijas!</w:t>
      </w:r>
    </w:p>
    <w:p w:rsidR="00A61DC6" w:rsidRPr="00A61DC6" w:rsidRDefault="00B5535D" w:rsidP="00B55342">
      <w:pPr>
        <w:spacing w:after="0"/>
        <w:ind w:left="426"/>
        <w:jc w:val="both"/>
      </w:pPr>
      <w:r w:rsidRPr="00A61DC6">
        <w:rPr>
          <w:b/>
        </w:rPr>
        <w:t>Atrisinājums</w:t>
      </w:r>
      <w:r w:rsidR="006030E2" w:rsidRPr="00A61DC6">
        <w:rPr>
          <w:b/>
        </w:rPr>
        <w:t xml:space="preserve">. </w:t>
      </w:r>
      <w:r w:rsidR="00000DED">
        <w:t>Apzīmēja</w:t>
      </w:r>
      <w:r w:rsidR="006030E2" w:rsidRPr="00A61DC6">
        <w:t xml:space="preserve">m malu viduspunktus ar </w:t>
      </w:r>
      <m:oMath>
        <m:r>
          <w:rPr>
            <w:rFonts w:ascii="Cambria Math" w:hAnsi="Cambria Math"/>
          </w:rPr>
          <m:t>E</m:t>
        </m:r>
      </m:oMath>
      <w:r w:rsidR="006030E2" w:rsidRPr="00A61DC6">
        <w:t xml:space="preserve">, </w:t>
      </w:r>
      <m:oMath>
        <m:r>
          <w:rPr>
            <w:rFonts w:ascii="Cambria Math" w:hAnsi="Cambria Math"/>
          </w:rPr>
          <m:t>F</m:t>
        </m:r>
      </m:oMath>
      <w:r w:rsidR="00000DED">
        <w:rPr>
          <w:rFonts w:eastAsiaTheme="minorEastAsia"/>
        </w:rPr>
        <w:t>,</w:t>
      </w:r>
      <w:r w:rsidR="006030E2" w:rsidRPr="00A61DC6">
        <w:t xml:space="preserve"> </w:t>
      </w:r>
      <m:oMath>
        <m:r>
          <w:rPr>
            <w:rFonts w:ascii="Cambria Math" w:hAnsi="Cambria Math"/>
          </w:rPr>
          <m:t>G</m:t>
        </m:r>
      </m:oMath>
      <w:r w:rsidR="006030E2" w:rsidRPr="00A61DC6">
        <w:t xml:space="preserve">, </w:t>
      </w:r>
      <m:oMath>
        <m:r>
          <w:rPr>
            <w:rFonts w:ascii="Cambria Math" w:hAnsi="Cambria Math"/>
          </w:rPr>
          <m:t>H</m:t>
        </m:r>
      </m:oMath>
      <w:r w:rsidR="00000DED">
        <w:t xml:space="preserve"> (skat. </w:t>
      </w:r>
      <w:fldSimple w:instr=" REF _Ref468051231 ">
        <w:r w:rsidR="002B55D4">
          <w:rPr>
            <w:noProof/>
          </w:rPr>
          <w:t>9</w:t>
        </w:r>
        <w:r w:rsidR="002B55D4">
          <w:t>. att.</w:t>
        </w:r>
      </w:fldSimple>
      <w:r w:rsidR="006030E2" w:rsidRPr="00A61DC6">
        <w:t>).</w:t>
      </w:r>
      <w:r w:rsidR="00A61DC6">
        <w:t xml:space="preserve"> No trijstūra viduslīnijas īpašībām izriet</w:t>
      </w:r>
      <w:r w:rsidR="00A61DC6" w:rsidRPr="00A61DC6">
        <w:t>, ka</w:t>
      </w:r>
      <w:r w:rsidR="00000DED">
        <w:t xml:space="preserve"> </w:t>
      </w:r>
      <m:oMath>
        <m:r>
          <w:rPr>
            <w:rFonts w:ascii="Cambria Math" w:hAnsi="Cambria Math"/>
          </w:rPr>
          <m:t>EF|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>|HG</m:t>
        </m:r>
      </m:oMath>
      <w:r w:rsidR="00A61DC6" w:rsidRPr="00A61DC6">
        <w:t xml:space="preserve"> un</w:t>
      </w:r>
      <w:r w:rsidR="00000DED">
        <w:t xml:space="preserve"> </w:t>
      </w:r>
      <m:oMath>
        <m:r>
          <w:rPr>
            <w:rFonts w:ascii="Cambria Math" w:hAnsi="Cambria Math"/>
          </w:rPr>
          <m:t>EH|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BD</m:t>
            </m:r>
          </m:e>
        </m:d>
        <m:r>
          <w:rPr>
            <w:rFonts w:ascii="Cambria Math" w:hAnsi="Cambria Math"/>
          </w:rPr>
          <m:t>|FG</m:t>
        </m:r>
      </m:oMath>
      <w:r w:rsidR="00000DED">
        <w:t>. T</w:t>
      </w:r>
      <w:r w:rsidR="00A61DC6" w:rsidRPr="00A61DC6">
        <w:t>ā kā</w:t>
      </w:r>
      <w:r w:rsidR="00000DED">
        <w:t xml:space="preserve"> </w:t>
      </w:r>
      <m:oMath>
        <m:r>
          <w:rPr>
            <w:rFonts w:ascii="Cambria Math" w:hAnsi="Cambria Math"/>
          </w:rPr>
          <m:t>AC⊥BD</m:t>
        </m:r>
      </m:oMath>
      <w:r w:rsidR="00A61DC6" w:rsidRPr="00A61DC6">
        <w:t xml:space="preserve">, tad </w:t>
      </w:r>
      <m:oMath>
        <m:r>
          <w:rPr>
            <w:rFonts w:ascii="Cambria Math" w:hAnsi="Cambria Math"/>
          </w:rPr>
          <m:t>EFGH</m:t>
        </m:r>
      </m:oMath>
      <w:r w:rsidR="00A61DC6" w:rsidRPr="00A61DC6">
        <w:t xml:space="preserve"> ir taisnstūris. </w:t>
      </w:r>
      <w:r w:rsidR="00000DED">
        <w:t xml:space="preserve">Taisnstūra pretējo leņķu summa ir </w:t>
      </w:r>
      <m:oMath>
        <m:r>
          <w:rPr>
            <w:rFonts w:ascii="Cambria Math" w:hAnsi="Cambria Math"/>
          </w:rPr>
          <m:t>180°</m:t>
        </m:r>
      </m:oMath>
      <w:r w:rsidR="00000DED">
        <w:rPr>
          <w:rFonts w:eastAsiaTheme="minorEastAsia"/>
        </w:rPr>
        <w:t xml:space="preserve">, tātad </w:t>
      </w:r>
      <w:r w:rsidR="00A61DC6" w:rsidRPr="00A61DC6">
        <w:t>ap to var apvilkt riņķa līniju</w:t>
      </w:r>
      <w:r w:rsidR="00000DED">
        <w:t xml:space="preserve">, no kā izriet, ka četrstūra </w:t>
      </w:r>
      <w:r w:rsidR="00000DED" w:rsidRPr="00A61DC6">
        <w:t xml:space="preserve">malu viduspunkti </w:t>
      </w:r>
      <w:r w:rsidR="00000DED">
        <w:t>atrodas uz vienas riņķa līnijas.</w:t>
      </w:r>
    </w:p>
    <w:p w:rsidR="0067538E" w:rsidRDefault="00771888" w:rsidP="00B55342">
      <w:pPr>
        <w:keepNext/>
        <w:spacing w:after="0"/>
        <w:ind w:left="426" w:hanging="426"/>
        <w:jc w:val="center"/>
      </w:pPr>
      <w:r w:rsidRPr="00771888">
        <w:rPr>
          <w:noProof/>
          <w:lang w:eastAsia="lv-LV"/>
        </w:rPr>
        <w:drawing>
          <wp:inline distT="0" distB="0" distL="0" distR="0" wp14:anchorId="01C52E33" wp14:editId="048A1221">
            <wp:extent cx="2228850" cy="1513804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9956" cy="152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9" w:name="_Ref468051231"/>
    <w:p w:rsidR="006030E2" w:rsidRPr="00A61DC6" w:rsidRDefault="00D459E8" w:rsidP="00B55342">
      <w:pPr>
        <w:pStyle w:val="Parakstszemobjekta"/>
        <w:ind w:left="426" w:hanging="426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2B55D4">
        <w:rPr>
          <w:noProof/>
        </w:rPr>
        <w:t>9</w:t>
      </w:r>
      <w:r>
        <w:rPr>
          <w:noProof/>
        </w:rPr>
        <w:fldChar w:fldCharType="end"/>
      </w:r>
      <w:r w:rsidR="0067538E">
        <w:t>. att.</w:t>
      </w:r>
      <w:bookmarkEnd w:id="9"/>
    </w:p>
    <w:p w:rsidR="006030E2" w:rsidRPr="00A61DC6" w:rsidRDefault="006030E2" w:rsidP="00B55342">
      <w:pPr>
        <w:pStyle w:val="Pamatteksts"/>
        <w:spacing w:line="259" w:lineRule="auto"/>
        <w:ind w:left="426" w:hanging="426"/>
        <w:rPr>
          <w:rFonts w:asciiTheme="minorHAnsi" w:hAnsiTheme="minorHAnsi"/>
          <w:sz w:val="22"/>
          <w:szCs w:val="22"/>
        </w:rPr>
      </w:pPr>
    </w:p>
    <w:p w:rsidR="009F24FB" w:rsidRPr="00A61DC6" w:rsidRDefault="009F24FB" w:rsidP="00B55342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A61DC6">
        <w:rPr>
          <w:b/>
        </w:rPr>
        <w:lastRenderedPageBreak/>
        <w:t>12. klase</w:t>
      </w:r>
    </w:p>
    <w:p w:rsidR="00BF3EE9" w:rsidRPr="00A61DC6" w:rsidRDefault="00B5535D" w:rsidP="00D459E8">
      <w:pPr>
        <w:spacing w:before="120" w:after="0"/>
        <w:ind w:left="425" w:hanging="425"/>
        <w:jc w:val="both"/>
      </w:pPr>
      <w:r w:rsidRPr="008C36E2">
        <w:rPr>
          <w:b/>
        </w:rPr>
        <w:t>12.1.</w:t>
      </w:r>
      <w:r w:rsidR="00BF3EE9" w:rsidRPr="008C36E2">
        <w:rPr>
          <w:b/>
        </w:rPr>
        <w:t xml:space="preserve"> </w:t>
      </w:r>
      <w:r w:rsidR="00BF3EE9" w:rsidRPr="008C36E2">
        <w:t>Pierādīt,</w:t>
      </w:r>
      <w:r w:rsidR="00BF3EE9" w:rsidRPr="00A61DC6">
        <w:t xml:space="preserve"> ka</w:t>
      </w:r>
      <w:r w:rsidR="00A02CA0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a+b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≥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  <w:r w:rsidR="00BF3EE9" w:rsidRPr="00A61DC6">
        <w:t xml:space="preserve">, ja </w:t>
      </w:r>
      <m:oMath>
        <m:r>
          <w:rPr>
            <w:rFonts w:ascii="Cambria Math" w:hAnsi="Cambria Math"/>
          </w:rPr>
          <m:t>a</m:t>
        </m:r>
      </m:oMath>
      <w:r w:rsidR="00BF3EE9" w:rsidRPr="00A61DC6">
        <w:t xml:space="preserve"> un </w:t>
      </w:r>
      <m:oMath>
        <m:r>
          <w:rPr>
            <w:rFonts w:ascii="Cambria Math" w:hAnsi="Cambria Math"/>
          </w:rPr>
          <m:t>b</m:t>
        </m:r>
      </m:oMath>
      <w:r w:rsidR="00BF3EE9" w:rsidRPr="00A61DC6">
        <w:t xml:space="preserve"> ir pozitīvi skaitļi.</w:t>
      </w:r>
    </w:p>
    <w:p w:rsidR="00304A2E" w:rsidRDefault="00B5535D" w:rsidP="00B55342">
      <w:pPr>
        <w:spacing w:after="0"/>
        <w:ind w:left="426"/>
        <w:jc w:val="both"/>
        <w:rPr>
          <w:rFonts w:eastAsiaTheme="minorEastAsia"/>
        </w:rPr>
      </w:pPr>
      <w:r w:rsidRPr="00A61DC6">
        <w:rPr>
          <w:b/>
        </w:rPr>
        <w:t xml:space="preserve">Atrisinājums. </w:t>
      </w:r>
      <w:r w:rsidR="00304A2E" w:rsidRPr="00304A2E">
        <w:t xml:space="preserve">Tā kā </w:t>
      </w:r>
      <m:oMath>
        <m:r>
          <w:rPr>
            <w:rFonts w:ascii="Cambria Math" w:hAnsi="Cambria Math"/>
          </w:rPr>
          <m:t>a</m:t>
        </m:r>
      </m:oMath>
      <w:r w:rsidR="00304A2E" w:rsidRPr="00304A2E">
        <w:t xml:space="preserve"> un </w:t>
      </w:r>
      <m:oMath>
        <m:r>
          <w:rPr>
            <w:rFonts w:ascii="Cambria Math" w:hAnsi="Cambria Math"/>
          </w:rPr>
          <m:t>b</m:t>
        </m:r>
      </m:oMath>
      <w:r w:rsidR="00304A2E" w:rsidRPr="00304A2E">
        <w:t xml:space="preserve"> ir pozitīvi skaitļi,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&gt;0</m:t>
        </m:r>
      </m:oMath>
      <w:r w:rsidR="00304A2E" w:rsidRPr="00304A2E">
        <w:rPr>
          <w:rFonts w:eastAsiaTheme="minorEastAsia"/>
        </w:rPr>
        <w:t xml:space="preserve"> un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&gt;0</m:t>
        </m:r>
      </m:oMath>
      <w:r w:rsidR="00304A2E" w:rsidRPr="00304A2E">
        <w:rPr>
          <w:rFonts w:eastAsiaTheme="minorEastAsia"/>
        </w:rPr>
        <w:t xml:space="preserve">. Abas nevienādības puses reizinot ar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&gt;0</m:t>
        </m:r>
      </m:oMath>
      <w:r w:rsidR="00304A2E" w:rsidRPr="00304A2E">
        <w:rPr>
          <w:rFonts w:eastAsiaTheme="minorEastAsia"/>
        </w:rPr>
        <w:t>, iegūstam</w:t>
      </w:r>
      <w:r w:rsidR="00076C9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(a+b)(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)≥(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076C93">
        <w:rPr>
          <w:rFonts w:eastAsiaTheme="minorEastAsia"/>
        </w:rPr>
        <w:t>.</w:t>
      </w:r>
    </w:p>
    <w:p w:rsidR="00076C93" w:rsidRPr="00304A2E" w:rsidRDefault="00076C93" w:rsidP="00B55342">
      <w:pPr>
        <w:spacing w:after="0"/>
        <w:ind w:left="426"/>
        <w:jc w:val="both"/>
        <w:rPr>
          <w:rFonts w:eastAsiaTheme="minorEastAsia"/>
        </w:rPr>
      </w:pPr>
      <w:r>
        <w:t>Ekvivalenti pārveidojam iegūto nevienādību</w:t>
      </w:r>
      <w:r w:rsidRPr="00A61DC6">
        <w:t>:</w:t>
      </w:r>
    </w:p>
    <w:p w:rsidR="00304A2E" w:rsidRPr="00076C93" w:rsidRDefault="00141662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≥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;</m:t>
          </m:r>
        </m:oMath>
      </m:oMathPara>
    </w:p>
    <w:p w:rsidR="00076C93" w:rsidRPr="00A02CA0" w:rsidRDefault="00A02CA0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≥2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</m:t>
          </m:r>
        </m:oMath>
      </m:oMathPara>
    </w:p>
    <w:p w:rsidR="00A02CA0" w:rsidRPr="00A02CA0" w:rsidRDefault="00A02CA0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≥0;</m:t>
          </m:r>
        </m:oMath>
      </m:oMathPara>
    </w:p>
    <w:p w:rsidR="00A02CA0" w:rsidRPr="00A02CA0" w:rsidRDefault="00A02CA0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-2ab+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≥0;</m:t>
          </m:r>
        </m:oMath>
      </m:oMathPara>
    </w:p>
    <w:p w:rsidR="00A02CA0" w:rsidRPr="00A02CA0" w:rsidRDefault="00A02CA0" w:rsidP="00B55342">
      <w:pPr>
        <w:spacing w:after="0"/>
        <w:ind w:left="426" w:hanging="426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b-a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≥0.</m:t>
          </m:r>
        </m:oMath>
      </m:oMathPara>
    </w:p>
    <w:p w:rsidR="00304A2E" w:rsidRPr="00304A2E" w:rsidRDefault="00A02CA0" w:rsidP="00B55342">
      <w:pPr>
        <w:spacing w:after="0"/>
        <w:ind w:left="426"/>
        <w:jc w:val="both"/>
      </w:pPr>
      <w:r>
        <w:t>Pēc dotā</w:t>
      </w:r>
      <m:oMath>
        <m:r>
          <w:rPr>
            <w:rFonts w:ascii="Cambria Math" w:hAnsi="Cambria Math"/>
          </w:rPr>
          <m:t xml:space="preserve"> a&gt;0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b&gt;0</m:t>
        </m:r>
      </m:oMath>
      <w:r>
        <w:rPr>
          <w:rFonts w:eastAsiaTheme="minorEastAsia"/>
        </w:rPr>
        <w:t xml:space="preserve"> un s</w:t>
      </w:r>
      <w:r w:rsidR="00304A2E" w:rsidRPr="00304A2E">
        <w:t>kaitļa kvadrāts vi</w:t>
      </w:r>
      <w:r w:rsidR="00304A2E">
        <w:t>enmēr ir nenegatīvs</w:t>
      </w:r>
      <w:r w:rsidR="00304A2E" w:rsidRPr="00304A2E">
        <w:t>, tātad pēdējā nevienādība ir patiesa. Tā kā tika veikti ekvivalenti pārveidojumi, tad arī dotā nevienādība ir patiesa.</w:t>
      </w:r>
    </w:p>
    <w:p w:rsidR="00BF3EE9" w:rsidRPr="00A61DC6" w:rsidRDefault="00304A2E" w:rsidP="00B55342">
      <w:pPr>
        <w:spacing w:after="0"/>
        <w:ind w:left="426"/>
        <w:jc w:val="both"/>
      </w:pPr>
      <w:r w:rsidRPr="00304A2E">
        <w:rPr>
          <w:i/>
        </w:rPr>
        <w:t>Piezīme.</w:t>
      </w:r>
      <w:r w:rsidRPr="00304A2E">
        <w:t xml:space="preserve"> </w:t>
      </w:r>
      <w:r w:rsidR="00A02CA0">
        <w:t>Nevienādību var pierādīt arī vienādojot saucējus un novērtējot iegūtās daļas vērtību.</w:t>
      </w:r>
    </w:p>
    <w:p w:rsidR="00603BA4" w:rsidRPr="00A61DC6" w:rsidRDefault="00B5535D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12.2. </w:t>
      </w:r>
      <w:r w:rsidR="00603BA4" w:rsidRPr="00A61DC6">
        <w:t>Kādu lielāko daudzumu skaitļu var izvēlēties no kopas</w:t>
      </w:r>
      <w:r w:rsidR="00993684">
        <w:t xml:space="preserve"> </w:t>
      </w:r>
      <m:oMath>
        <m:r>
          <w:rPr>
            <w:rFonts w:ascii="Cambria Math" w:hAnsi="Cambria Math"/>
          </w:rPr>
          <m:t>{1;2;3;…;2017}</m:t>
        </m:r>
      </m:oMath>
      <w:r w:rsidR="00603BA4" w:rsidRPr="00A61DC6">
        <w:t xml:space="preserve"> tā, lai starp izvēlētajiem </w:t>
      </w:r>
      <w:r w:rsidR="00603BA4" w:rsidRPr="00CD7030">
        <w:t>skaitļiem</w:t>
      </w:r>
      <w:r w:rsidR="00E6442C" w:rsidRPr="00CD7030">
        <w:t xml:space="preserve"> nekādu divu skaitļu summa nebūtu vienāda ar trešo skaitli</w:t>
      </w:r>
      <w:r w:rsidR="00603BA4" w:rsidRPr="00CD7030">
        <w:t>?</w:t>
      </w:r>
    </w:p>
    <w:p w:rsidR="00603BA4" w:rsidRPr="00A61DC6" w:rsidRDefault="00B5535D" w:rsidP="00B55342">
      <w:pPr>
        <w:spacing w:after="0"/>
        <w:ind w:left="426"/>
        <w:jc w:val="both"/>
      </w:pPr>
      <w:r w:rsidRPr="00A61DC6">
        <w:rPr>
          <w:b/>
        </w:rPr>
        <w:t>Atrisinājums</w:t>
      </w:r>
      <w:r w:rsidR="00603BA4" w:rsidRPr="00A61DC6">
        <w:rPr>
          <w:b/>
        </w:rPr>
        <w:t xml:space="preserve">. </w:t>
      </w:r>
      <w:r w:rsidR="00A02CA0">
        <w:t>Var izvēlēties 1009 skaitļus,</w:t>
      </w:r>
      <w:r w:rsidR="00603BA4" w:rsidRPr="00A61DC6">
        <w:t xml:space="preserve"> pi</w:t>
      </w:r>
      <w:r w:rsidR="00252855">
        <w:t xml:space="preserve">emēram, visus nepāra skaitļus, jo </w:t>
      </w:r>
      <w:r w:rsidR="00603BA4" w:rsidRPr="00A61DC6">
        <w:t>tad jebkuru divu izvēlēto skaitļu summ</w:t>
      </w:r>
      <w:r w:rsidR="00252855">
        <w:t>a ir pāra skaitlis un tātad nesakrīt ar trešo izvēlēto</w:t>
      </w:r>
      <w:r w:rsidR="00603BA4" w:rsidRPr="00A61DC6">
        <w:t xml:space="preserve"> skai</w:t>
      </w:r>
      <w:r w:rsidR="00252855">
        <w:t>tli</w:t>
      </w:r>
      <w:r w:rsidR="00603BA4" w:rsidRPr="00A61DC6">
        <w:t>.</w:t>
      </w:r>
    </w:p>
    <w:p w:rsidR="00603BA4" w:rsidRPr="00A61DC6" w:rsidRDefault="00603BA4" w:rsidP="00B55342">
      <w:pPr>
        <w:spacing w:after="0"/>
        <w:ind w:left="426"/>
        <w:jc w:val="both"/>
      </w:pPr>
      <w:r w:rsidRPr="00A61DC6">
        <w:t>Pierādīsim, ka vairāk skaitļu izvēlēties nevar.</w:t>
      </w:r>
    </w:p>
    <w:p w:rsidR="00603BA4" w:rsidRPr="00A61DC6" w:rsidRDefault="00603BA4" w:rsidP="00B55342">
      <w:pPr>
        <w:spacing w:after="0"/>
        <w:ind w:left="426"/>
        <w:jc w:val="both"/>
      </w:pPr>
      <w:r w:rsidRPr="00A61DC6">
        <w:t xml:space="preserve">Ar </w:t>
      </w:r>
      <m:oMath>
        <m:r>
          <w:rPr>
            <w:rFonts w:ascii="Cambria Math" w:hAnsi="Cambria Math"/>
          </w:rPr>
          <m:t>n</m:t>
        </m:r>
      </m:oMath>
      <w:r w:rsidR="003D2DE7">
        <w:t xml:space="preserve"> apzīmēja</w:t>
      </w:r>
      <w:r w:rsidRPr="00A61DC6">
        <w:t>m li</w:t>
      </w:r>
      <w:r w:rsidR="003D2DE7">
        <w:t>elāko izvēlēto skaitli. Aplūkoja</w:t>
      </w:r>
      <w:r w:rsidRPr="00A61DC6">
        <w:t>m divus gadījumus</w:t>
      </w:r>
      <w:r w:rsidR="003D2DE7">
        <w:t>.</w:t>
      </w:r>
    </w:p>
    <w:p w:rsidR="00603BA4" w:rsidRDefault="00603BA4" w:rsidP="00B55342">
      <w:pPr>
        <w:spacing w:after="0"/>
        <w:ind w:left="426"/>
        <w:jc w:val="both"/>
      </w:pPr>
      <w:r w:rsidRPr="00A61DC6">
        <w:t xml:space="preserve">Ja </w:t>
      </w:r>
      <m:oMath>
        <m:r>
          <w:rPr>
            <w:rFonts w:ascii="Cambria Math" w:hAnsi="Cambria Math"/>
          </w:rPr>
          <m:t>n</m:t>
        </m:r>
      </m:oMath>
      <w:r w:rsidRPr="00A61DC6">
        <w:t xml:space="preserve"> ir nepāra skaitlis</w:t>
      </w:r>
      <w:r w:rsidR="003D2DE7">
        <w:t xml:space="preserve">, t. i., </w:t>
      </w:r>
      <m:oMath>
        <m:r>
          <w:rPr>
            <w:rFonts w:ascii="Cambria Math" w:hAnsi="Cambria Math"/>
          </w:rPr>
          <m:t>n=2k+1</m:t>
        </m:r>
      </m:oMath>
      <w:r w:rsidR="003D2DE7">
        <w:t>, tad aplūkojam skaitļu pārus</w:t>
      </w:r>
    </w:p>
    <w:p w:rsidR="00603BA4" w:rsidRPr="00A61DC6" w:rsidRDefault="00141662" w:rsidP="00B55342">
      <w:pPr>
        <w:spacing w:after="0"/>
        <w:ind w:left="426" w:hanging="426"/>
        <w:jc w:val="bot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1;2k</m:t>
              </m:r>
            </m:e>
          </m:d>
          <m:r>
            <w:rPr>
              <w:rFonts w:ascii="Cambria Math" w:hAnsi="Cambria Math"/>
            </w:rPr>
            <m:t xml:space="preserve">,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2;2k-1</m:t>
              </m:r>
            </m:e>
          </m:d>
          <m:r>
            <w:rPr>
              <w:rFonts w:ascii="Cambria Math" w:hAnsi="Cambria Math"/>
            </w:rPr>
            <m:t xml:space="preserve">,  …,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k;k+1</m:t>
              </m: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603BA4" w:rsidRPr="00A61DC6" w:rsidRDefault="00603BA4" w:rsidP="00B55342">
      <w:pPr>
        <w:spacing w:after="0"/>
        <w:ind w:left="426"/>
        <w:jc w:val="both"/>
      </w:pPr>
      <w:r w:rsidRPr="00A61DC6">
        <w:t>No katra šāda skaitļu pāra var izvēlēti</w:t>
      </w:r>
      <w:r w:rsidR="00594269">
        <w:t>es ne vairāk kā vienu skaitli (</w:t>
      </w:r>
      <w:r w:rsidRPr="00A61DC6">
        <w:t xml:space="preserve">pretējā gadījumā šo skaitļu summa būs vienāda ar izvēlēto skaitli </w:t>
      </w:r>
      <m:oMath>
        <m:r>
          <w:rPr>
            <w:rFonts w:ascii="Cambria Math" w:hAnsi="Cambria Math"/>
          </w:rPr>
          <m:t>n</m:t>
        </m:r>
      </m:oMath>
      <w:r w:rsidRPr="00A61DC6">
        <w:t>).</w:t>
      </w:r>
      <w:r w:rsidR="00A02CA0">
        <w:t xml:space="preserve"> </w:t>
      </w:r>
      <w:r w:rsidRPr="00A61DC6">
        <w:t>Tātad izvēlēto skaitļu skaits nepārsniedz</w:t>
      </w:r>
      <w:r w:rsidR="00C95268">
        <w:t xml:space="preserve"> </w:t>
      </w:r>
      <m:oMath>
        <m:r>
          <w:rPr>
            <w:rFonts w:ascii="Cambria Math" w:hAnsi="Cambria Math"/>
          </w:rPr>
          <m:t>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2016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=1009</m:t>
        </m:r>
      </m:oMath>
      <w:r w:rsidR="00594269">
        <w:rPr>
          <w:rFonts w:eastAsiaTheme="minorEastAsia"/>
        </w:rPr>
        <w:t>.</w:t>
      </w:r>
    </w:p>
    <w:p w:rsidR="00603BA4" w:rsidRPr="00A61DC6" w:rsidRDefault="00603BA4" w:rsidP="00B55342">
      <w:pPr>
        <w:spacing w:after="0"/>
        <w:ind w:left="426"/>
        <w:jc w:val="both"/>
      </w:pPr>
      <w:r w:rsidRPr="00CD7030">
        <w:t>Līdzīgi aplūko gadījumu</w:t>
      </w:r>
      <w:r w:rsidRPr="00A61DC6">
        <w:t xml:space="preserve">, kad </w:t>
      </w:r>
      <m:oMath>
        <m:r>
          <w:rPr>
            <w:rFonts w:ascii="Cambria Math" w:hAnsi="Cambria Math"/>
          </w:rPr>
          <m:t xml:space="preserve">n </m:t>
        </m:r>
      </m:oMath>
      <w:r w:rsidR="00D9202D">
        <w:t xml:space="preserve">ir </w:t>
      </w:r>
      <w:r w:rsidRPr="00A61DC6">
        <w:t>pāra skaitlis.</w:t>
      </w:r>
    </w:p>
    <w:p w:rsidR="00A61DC6" w:rsidRPr="00A61DC6" w:rsidRDefault="00B5535D" w:rsidP="00D459E8">
      <w:pPr>
        <w:spacing w:before="120" w:after="0"/>
        <w:ind w:left="425" w:hanging="425"/>
        <w:jc w:val="both"/>
      </w:pPr>
      <w:r w:rsidRPr="00A61DC6">
        <w:rPr>
          <w:b/>
        </w:rPr>
        <w:t xml:space="preserve">12.3. </w:t>
      </w:r>
      <w:r w:rsidR="00A61DC6" w:rsidRPr="00A61DC6">
        <w:t xml:space="preserve">Dots izliekts četrstūris </w:t>
      </w:r>
      <m:oMath>
        <m:r>
          <w:rPr>
            <w:rFonts w:ascii="Cambria Math" w:hAnsi="Cambria Math"/>
          </w:rPr>
          <m:t>ABCD</m:t>
        </m:r>
      </m:oMath>
      <w:r w:rsidR="00A61DC6" w:rsidRPr="00A61DC6">
        <w:rPr>
          <w:rFonts w:eastAsiaTheme="minorEastAsia"/>
        </w:rPr>
        <w:t xml:space="preserve">. Zināms, ka </w:t>
      </w:r>
      <m:oMath>
        <m:r>
          <w:rPr>
            <w:rFonts w:ascii="Cambria Math" w:eastAsiaTheme="minorEastAsia" w:hAnsi="Cambria Math"/>
          </w:rPr>
          <m:t>AC⊥BD</m:t>
        </m:r>
      </m:oMath>
      <w:r w:rsidR="00A61DC6" w:rsidRPr="00A61DC6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AB=10</m:t>
        </m:r>
      </m:oMath>
      <w:r w:rsidR="00A61DC6" w:rsidRPr="00A61DC6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BC=11</m:t>
        </m:r>
      </m:oMath>
      <w:r w:rsidR="00A61DC6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CD=12</m:t>
        </m:r>
      </m:oMath>
      <w:r w:rsidR="00A61DC6">
        <w:rPr>
          <w:rFonts w:eastAsiaTheme="minorEastAsia"/>
        </w:rPr>
        <w:t xml:space="preserve">. Aprēķināt </w:t>
      </w:r>
      <w:r w:rsidR="00993684">
        <w:rPr>
          <w:rFonts w:eastAsiaTheme="minorEastAsia"/>
        </w:rPr>
        <w:t xml:space="preserve">malas </w:t>
      </w:r>
      <m:oMath>
        <m:r>
          <w:rPr>
            <w:rFonts w:ascii="Cambria Math" w:eastAsiaTheme="minorEastAsia" w:hAnsi="Cambria Math"/>
          </w:rPr>
          <m:t>AD</m:t>
        </m:r>
      </m:oMath>
      <w:r w:rsidR="00993684">
        <w:rPr>
          <w:rFonts w:eastAsiaTheme="minorEastAsia"/>
        </w:rPr>
        <w:t xml:space="preserve"> garumu!</w:t>
      </w:r>
    </w:p>
    <w:p w:rsidR="006030E2" w:rsidRDefault="00B5535D" w:rsidP="00B55342">
      <w:pPr>
        <w:spacing w:after="0"/>
        <w:ind w:left="426"/>
        <w:jc w:val="both"/>
      </w:pPr>
      <w:r w:rsidRPr="00A61DC6">
        <w:rPr>
          <w:b/>
        </w:rPr>
        <w:t>Atrisinājums</w:t>
      </w:r>
      <w:r w:rsidR="006030E2" w:rsidRPr="00A61DC6">
        <w:rPr>
          <w:b/>
        </w:rPr>
        <w:t xml:space="preserve">. </w:t>
      </w:r>
      <w:r w:rsidR="00594269">
        <w:t xml:space="preserve">No Pitagora teorēmas iegūstam vienādības (skat. </w:t>
      </w:r>
      <w:fldSimple w:instr=" REF _Ref468051241 ">
        <w:r w:rsidR="002B55D4">
          <w:rPr>
            <w:noProof/>
          </w:rPr>
          <w:t>10</w:t>
        </w:r>
        <w:r w:rsidR="002B55D4">
          <w:t>. att.</w:t>
        </w:r>
      </w:fldSimple>
      <w:r w:rsidR="00594269">
        <w:t>):</w:t>
      </w:r>
    </w:p>
    <w:p w:rsidR="00594269" w:rsidRPr="00594269" w:rsidRDefault="00594269" w:rsidP="00B55342">
      <w:pPr>
        <w:spacing w:after="0"/>
        <w:ind w:left="426" w:hanging="426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;     </w:t>
      </w:r>
      <m:oMath>
        <m:r>
          <w:rPr>
            <w:rFonts w:ascii="Cambria Math" w:eastAsiaTheme="minorEastAsia" w:hAnsi="Cambria Math"/>
          </w:rPr>
          <m:t>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O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+O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;     </w:t>
      </w:r>
      <m:oMath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O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+O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;    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O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+O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6030E2" w:rsidRPr="00A61DC6" w:rsidRDefault="00594269" w:rsidP="00B55342">
      <w:pPr>
        <w:spacing w:after="0"/>
        <w:ind w:left="426"/>
        <w:jc w:val="both"/>
      </w:pPr>
      <w:bookmarkStart w:id="10" w:name="_MON_1021939899"/>
      <w:bookmarkStart w:id="11" w:name="_MON_1021940283"/>
      <w:bookmarkStart w:id="12" w:name="_MON_1021940441"/>
      <w:bookmarkEnd w:id="10"/>
      <w:bookmarkEnd w:id="11"/>
      <w:bookmarkEnd w:id="12"/>
      <w:r>
        <w:t xml:space="preserve">Ievērojam, ka izpildās vienādība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  <w:r w:rsidR="006030E2" w:rsidRPr="00A61DC6">
        <w:tab/>
      </w:r>
    </w:p>
    <w:p w:rsidR="006030E2" w:rsidRPr="00A61DC6" w:rsidRDefault="00594269" w:rsidP="00B55342">
      <w:pPr>
        <w:spacing w:after="0"/>
        <w:ind w:left="426"/>
        <w:jc w:val="both"/>
      </w:pPr>
      <w:r>
        <w:t xml:space="preserve">Tātad </w:t>
      </w:r>
      <m:oMath>
        <m:r>
          <w:rPr>
            <w:rFonts w:ascii="Cambria Math" w:hAnsi="Cambria Math"/>
          </w:rPr>
          <m:t>AD=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-B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100+144-121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123</m:t>
            </m:r>
          </m:e>
        </m:rad>
      </m:oMath>
      <w:r>
        <w:rPr>
          <w:rFonts w:eastAsiaTheme="minorEastAsia"/>
        </w:rPr>
        <w:t>.</w:t>
      </w:r>
    </w:p>
    <w:p w:rsidR="0067538E" w:rsidRDefault="00771888" w:rsidP="00B55342">
      <w:pPr>
        <w:keepNext/>
        <w:spacing w:after="0"/>
        <w:ind w:left="426" w:hanging="426"/>
        <w:jc w:val="center"/>
      </w:pPr>
      <w:r w:rsidRPr="00771888">
        <w:rPr>
          <w:noProof/>
          <w:lang w:eastAsia="lv-LV"/>
        </w:rPr>
        <w:drawing>
          <wp:inline distT="0" distB="0" distL="0" distR="0" wp14:anchorId="0513A514" wp14:editId="5DB0A0BE">
            <wp:extent cx="2219325" cy="1462664"/>
            <wp:effectExtent l="0" t="0" r="0" b="444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3938" cy="149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3" w:name="_Ref468051241"/>
    <w:p w:rsidR="00603BA4" w:rsidRPr="00993684" w:rsidRDefault="00D459E8" w:rsidP="00B55342">
      <w:pPr>
        <w:pStyle w:val="Parakstszemobjekta"/>
        <w:ind w:left="426" w:hanging="426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2B55D4">
        <w:rPr>
          <w:noProof/>
        </w:rPr>
        <w:t>10</w:t>
      </w:r>
      <w:r>
        <w:rPr>
          <w:noProof/>
        </w:rPr>
        <w:fldChar w:fldCharType="end"/>
      </w:r>
      <w:r w:rsidR="0067538E">
        <w:t>. att.</w:t>
      </w:r>
      <w:bookmarkEnd w:id="13"/>
    </w:p>
    <w:sectPr w:rsidR="00603BA4" w:rsidRPr="00993684" w:rsidSect="00141662">
      <w:headerReference w:type="first" r:id="rId1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62" w:rsidRDefault="00141662" w:rsidP="00141662">
      <w:pPr>
        <w:spacing w:after="0" w:line="240" w:lineRule="auto"/>
      </w:pPr>
      <w:r>
        <w:separator/>
      </w:r>
    </w:p>
  </w:endnote>
  <w:endnote w:type="continuationSeparator" w:id="0">
    <w:p w:rsidR="00141662" w:rsidRDefault="00141662" w:rsidP="0014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62" w:rsidRDefault="00141662" w:rsidP="00141662">
      <w:pPr>
        <w:spacing w:after="0" w:line="240" w:lineRule="auto"/>
      </w:pPr>
      <w:r>
        <w:separator/>
      </w:r>
    </w:p>
  </w:footnote>
  <w:footnote w:type="continuationSeparator" w:id="0">
    <w:p w:rsidR="00141662" w:rsidRDefault="00141662" w:rsidP="0014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62" w:rsidRPr="00141662" w:rsidRDefault="00141662" w:rsidP="00141662">
    <w:pPr>
      <w:pStyle w:val="Galvene"/>
      <w:jc w:val="right"/>
      <w:rPr>
        <w:lang w:val="en-US"/>
      </w:rPr>
    </w:pPr>
    <w:r>
      <w:rPr>
        <w:lang w:val="en-US"/>
      </w:rPr>
      <w:t>2016</w:t>
    </w:r>
    <w:proofErr w:type="gramStart"/>
    <w:r>
      <w:rPr>
        <w:lang w:val="en-US"/>
      </w:rPr>
      <w:t>./</w:t>
    </w:r>
    <w:proofErr w:type="gramEnd"/>
    <w:r>
      <w:rPr>
        <w:lang w:val="en-US"/>
      </w:rPr>
      <w:t xml:space="preserve">2017. </w:t>
    </w:r>
    <w:proofErr w:type="spellStart"/>
    <w:r>
      <w:rPr>
        <w:lang w:val="en-US"/>
      </w:rPr>
      <w:t>m.g</w:t>
    </w:r>
    <w:proofErr w:type="spellEnd"/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04A6"/>
    <w:multiLevelType w:val="singleLevel"/>
    <w:tmpl w:val="0D76B1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0131376"/>
    <w:multiLevelType w:val="singleLevel"/>
    <w:tmpl w:val="805A84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33E13E6"/>
    <w:multiLevelType w:val="hybridMultilevel"/>
    <w:tmpl w:val="121CFD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B6C90"/>
    <w:multiLevelType w:val="hybridMultilevel"/>
    <w:tmpl w:val="4D7AC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FB"/>
    <w:rsid w:val="00000DED"/>
    <w:rsid w:val="00063B07"/>
    <w:rsid w:val="00067B38"/>
    <w:rsid w:val="00076C93"/>
    <w:rsid w:val="000A72C1"/>
    <w:rsid w:val="000D7C79"/>
    <w:rsid w:val="001045DA"/>
    <w:rsid w:val="00131E81"/>
    <w:rsid w:val="00141662"/>
    <w:rsid w:val="001921BD"/>
    <w:rsid w:val="001B4851"/>
    <w:rsid w:val="001C2A97"/>
    <w:rsid w:val="001C4F82"/>
    <w:rsid w:val="001C6A15"/>
    <w:rsid w:val="001D45BE"/>
    <w:rsid w:val="001F2C24"/>
    <w:rsid w:val="001F6CAF"/>
    <w:rsid w:val="00230BF8"/>
    <w:rsid w:val="00231F1E"/>
    <w:rsid w:val="00252855"/>
    <w:rsid w:val="0027659B"/>
    <w:rsid w:val="00284514"/>
    <w:rsid w:val="0029083C"/>
    <w:rsid w:val="002B55D4"/>
    <w:rsid w:val="00304A2E"/>
    <w:rsid w:val="00342A51"/>
    <w:rsid w:val="00356448"/>
    <w:rsid w:val="00374457"/>
    <w:rsid w:val="003B27CF"/>
    <w:rsid w:val="003D2DE7"/>
    <w:rsid w:val="003D6693"/>
    <w:rsid w:val="003F64D9"/>
    <w:rsid w:val="00454D93"/>
    <w:rsid w:val="00457484"/>
    <w:rsid w:val="0049431A"/>
    <w:rsid w:val="004C58AA"/>
    <w:rsid w:val="004E4E66"/>
    <w:rsid w:val="00523DAC"/>
    <w:rsid w:val="00594269"/>
    <w:rsid w:val="00594FC7"/>
    <w:rsid w:val="005972CF"/>
    <w:rsid w:val="005A4778"/>
    <w:rsid w:val="005D45F4"/>
    <w:rsid w:val="005E1526"/>
    <w:rsid w:val="005F651A"/>
    <w:rsid w:val="006030E2"/>
    <w:rsid w:val="00603BA4"/>
    <w:rsid w:val="0061336D"/>
    <w:rsid w:val="00641343"/>
    <w:rsid w:val="0067538E"/>
    <w:rsid w:val="006B7A30"/>
    <w:rsid w:val="007264D1"/>
    <w:rsid w:val="00771888"/>
    <w:rsid w:val="007C24F6"/>
    <w:rsid w:val="007F6E94"/>
    <w:rsid w:val="00815375"/>
    <w:rsid w:val="00823029"/>
    <w:rsid w:val="008809DA"/>
    <w:rsid w:val="008B166A"/>
    <w:rsid w:val="008C0FE7"/>
    <w:rsid w:val="008C36E2"/>
    <w:rsid w:val="008F1857"/>
    <w:rsid w:val="008F3E0F"/>
    <w:rsid w:val="00904EE5"/>
    <w:rsid w:val="00974134"/>
    <w:rsid w:val="00983554"/>
    <w:rsid w:val="00993684"/>
    <w:rsid w:val="009B3066"/>
    <w:rsid w:val="009F24FB"/>
    <w:rsid w:val="00A025E6"/>
    <w:rsid w:val="00A02CA0"/>
    <w:rsid w:val="00A13F4A"/>
    <w:rsid w:val="00A217EC"/>
    <w:rsid w:val="00A429CC"/>
    <w:rsid w:val="00A42B1B"/>
    <w:rsid w:val="00A54F0F"/>
    <w:rsid w:val="00A55A01"/>
    <w:rsid w:val="00A61DC6"/>
    <w:rsid w:val="00A71C17"/>
    <w:rsid w:val="00A934DE"/>
    <w:rsid w:val="00AA4E93"/>
    <w:rsid w:val="00B55342"/>
    <w:rsid w:val="00B5535D"/>
    <w:rsid w:val="00B558C9"/>
    <w:rsid w:val="00B93274"/>
    <w:rsid w:val="00BB6A58"/>
    <w:rsid w:val="00BF0DD4"/>
    <w:rsid w:val="00BF3EE9"/>
    <w:rsid w:val="00C11017"/>
    <w:rsid w:val="00C3541D"/>
    <w:rsid w:val="00C372F8"/>
    <w:rsid w:val="00C95268"/>
    <w:rsid w:val="00CA5EC1"/>
    <w:rsid w:val="00CB7377"/>
    <w:rsid w:val="00CD7030"/>
    <w:rsid w:val="00D00D28"/>
    <w:rsid w:val="00D449F5"/>
    <w:rsid w:val="00D459E8"/>
    <w:rsid w:val="00D627C3"/>
    <w:rsid w:val="00D65FE3"/>
    <w:rsid w:val="00D867E5"/>
    <w:rsid w:val="00D9202D"/>
    <w:rsid w:val="00DA261D"/>
    <w:rsid w:val="00E337F4"/>
    <w:rsid w:val="00E42F67"/>
    <w:rsid w:val="00E6442C"/>
    <w:rsid w:val="00E73F17"/>
    <w:rsid w:val="00E86B98"/>
    <w:rsid w:val="00E94729"/>
    <w:rsid w:val="00ED082F"/>
    <w:rsid w:val="00F07D65"/>
    <w:rsid w:val="00F212FD"/>
    <w:rsid w:val="00F24D00"/>
    <w:rsid w:val="00F3282A"/>
    <w:rsid w:val="00F54105"/>
    <w:rsid w:val="00F571A4"/>
    <w:rsid w:val="00F57C07"/>
    <w:rsid w:val="00FA2FCB"/>
    <w:rsid w:val="00FA44BA"/>
    <w:rsid w:val="00FB1441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7225"/>
  <w15:chartTrackingRefBased/>
  <w15:docId w15:val="{871146EE-AE93-4259-9BA2-F9293537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F651A"/>
    <w:pPr>
      <w:spacing w:after="0" w:line="400" w:lineRule="atLeast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5F651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7F6E94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BF3EE9"/>
    <w:rPr>
      <w:color w:val="808080"/>
    </w:rPr>
  </w:style>
  <w:style w:type="paragraph" w:styleId="Parakstszemobjekta">
    <w:name w:val="caption"/>
    <w:basedOn w:val="Parasts"/>
    <w:next w:val="Parasts"/>
    <w:uiPriority w:val="35"/>
    <w:unhideWhenUsed/>
    <w:qFormat/>
    <w:rsid w:val="006753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41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41662"/>
  </w:style>
  <w:style w:type="paragraph" w:styleId="Kjene">
    <w:name w:val="footer"/>
    <w:basedOn w:val="Parasts"/>
    <w:link w:val="KjeneRakstz"/>
    <w:uiPriority w:val="99"/>
    <w:unhideWhenUsed/>
    <w:rsid w:val="00141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4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6821-9745-4EF1-9FE2-585D2DE6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9065</Words>
  <Characters>5168</Characters>
  <Application>Microsoft Office Word</Application>
  <DocSecurity>0</DocSecurity>
  <Lines>43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Maruta</cp:lastModifiedBy>
  <cp:revision>98</cp:revision>
  <cp:lastPrinted>2017-01-29T11:48:00Z</cp:lastPrinted>
  <dcterms:created xsi:type="dcterms:W3CDTF">2016-11-14T11:09:00Z</dcterms:created>
  <dcterms:modified xsi:type="dcterms:W3CDTF">2017-06-27T06:31:00Z</dcterms:modified>
</cp:coreProperties>
</file>